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F059E">
        <w:rPr>
          <w:rFonts w:ascii="Times New Roman" w:hAnsi="Times New Roman" w:cs="Times New Roman"/>
          <w:b/>
          <w:bCs/>
          <w:sz w:val="28"/>
          <w:szCs w:val="28"/>
        </w:rPr>
        <w:t>Лекция 1. Плановые  отечественные и импортные породы животных</w:t>
      </w: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059E">
        <w:rPr>
          <w:rFonts w:ascii="Times New Roman" w:hAnsi="Times New Roman" w:cs="Times New Roman"/>
          <w:b/>
          <w:bCs/>
          <w:sz w:val="28"/>
          <w:szCs w:val="28"/>
        </w:rPr>
        <w:t>План:</w:t>
      </w:r>
    </w:p>
    <w:p w:rsidR="00E31567" w:rsidRPr="00E31567" w:rsidRDefault="00E31567" w:rsidP="00E3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567">
        <w:rPr>
          <w:rFonts w:ascii="Times New Roman" w:hAnsi="Times New Roman" w:cs="Times New Roman"/>
          <w:bCs/>
          <w:sz w:val="28"/>
          <w:szCs w:val="28"/>
        </w:rPr>
        <w:t>1. Импортные породы высокомолочного крупного рогатого скота и рациональное 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1567">
        <w:rPr>
          <w:rFonts w:ascii="Times New Roman" w:hAnsi="Times New Roman" w:cs="Times New Roman"/>
          <w:bCs/>
          <w:sz w:val="28"/>
          <w:szCs w:val="28"/>
        </w:rPr>
        <w:t>использование.</w:t>
      </w:r>
    </w:p>
    <w:p w:rsidR="00E31567" w:rsidRPr="00E31567" w:rsidRDefault="00E31567" w:rsidP="00E3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567">
        <w:rPr>
          <w:rFonts w:ascii="Times New Roman" w:hAnsi="Times New Roman" w:cs="Times New Roman"/>
          <w:bCs/>
          <w:sz w:val="28"/>
          <w:szCs w:val="28"/>
        </w:rPr>
        <w:t xml:space="preserve">2. Импортные породы мясного крупного рогатого скота и </w:t>
      </w:r>
      <w:proofErr w:type="gramStart"/>
      <w:r w:rsidRPr="00E31567">
        <w:rPr>
          <w:rFonts w:ascii="Times New Roman" w:hAnsi="Times New Roman" w:cs="Times New Roman"/>
          <w:bCs/>
          <w:sz w:val="28"/>
          <w:szCs w:val="28"/>
        </w:rPr>
        <w:t>рациональное</w:t>
      </w:r>
      <w:proofErr w:type="gramEnd"/>
      <w:r w:rsidRPr="00E31567">
        <w:rPr>
          <w:rFonts w:ascii="Times New Roman" w:hAnsi="Times New Roman" w:cs="Times New Roman"/>
          <w:bCs/>
          <w:sz w:val="28"/>
          <w:szCs w:val="28"/>
        </w:rPr>
        <w:t xml:space="preserve"> их</w:t>
      </w:r>
    </w:p>
    <w:p w:rsidR="00F35422" w:rsidRDefault="00E31567" w:rsidP="00E3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567">
        <w:rPr>
          <w:rFonts w:ascii="Times New Roman" w:hAnsi="Times New Roman" w:cs="Times New Roman"/>
          <w:bCs/>
          <w:sz w:val="28"/>
          <w:szCs w:val="28"/>
        </w:rPr>
        <w:t>использование.</w:t>
      </w:r>
    </w:p>
    <w:p w:rsidR="00E31567" w:rsidRDefault="00E31567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1567" w:rsidRPr="00E31567" w:rsidRDefault="00E31567" w:rsidP="00E3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567">
        <w:rPr>
          <w:rFonts w:ascii="Times New Roman" w:hAnsi="Times New Roman" w:cs="Times New Roman"/>
          <w:b/>
          <w:bCs/>
          <w:sz w:val="28"/>
          <w:szCs w:val="28"/>
        </w:rPr>
        <w:t>1. Импортные породы высокомолочного крупного рогатого скота и рациональное их</w:t>
      </w:r>
      <w:r w:rsidRPr="00E3156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567">
        <w:rPr>
          <w:rFonts w:ascii="Times New Roman" w:hAnsi="Times New Roman" w:cs="Times New Roman"/>
          <w:b/>
          <w:bCs/>
          <w:sz w:val="28"/>
          <w:szCs w:val="28"/>
        </w:rPr>
        <w:t>использование.</w:t>
      </w:r>
    </w:p>
    <w:p w:rsidR="00E31567" w:rsidRPr="00E31567" w:rsidRDefault="00E31567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Порода служит таксономической единицей, принятой для классификации сельскохозяйственных животных. Возникли породы в результате творческой деятельности человека, который, используя наследственность и изменчивость организмов, создал значительные группы животных, сходных по направлению и уровню продуктивности и другим хозяйственно-биологическим свойствам, и систематическим отбором и подбором поддерживает эти свойства.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От популяции диких животных порода отличается своей структурой, а также тем, что ее разводят под контролем человека. При некотором разнообразии составляющих ее особей порода в целом характеризуется общими для нее свойствами и качествами.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Е.Я.Борисенко дает следующее определение породы: «... под породой в зоотехнии следует понимать целостную группу домашних животных одного вида, общего происхождения, характеризующуюся специфическими морфофизиологическими и хозяйственно полезными свойствами и определенными требованиями к условиям жизни, которые передаются по наследству, отличают ее от другой подобной группы и поддерживаются племенной работой». В этом определении отмечены все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>сновные характерные черты для породы. Порода должна иметь достаточно большую численность животных, чтобы можно было в течение длительного периода их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азводить, не прибегая к вынужденному родственному спариванию.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Д.А.Кисловский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считает, что порода должна насчитывать не менее 4500 маток и 150 производителей.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Минимальные требования к численности породы зависят от вида животных. При этом учитывают плодовитость маток, быстроту смены поколений, количество и качество высокоценных производителей и маток, родственные связи между ними, технику размножения. При искусственном осеменении порода должна быть более многочисленной.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При классификации пород учитывают следующие основные показатели: ареал (распространение) породы, направление продуктивности, количество и качество труда, затраченного на ее создание и совершенствование.</w:t>
      </w:r>
    </w:p>
    <w:p w:rsidR="00F35422" w:rsidRPr="00F35422" w:rsidRDefault="00F35422" w:rsidP="00E315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Ареал пород в значительной степени определяется их численностью. Многочисленные породы обычно широко распространены в разных странах и зонах. Их называют породами широкого ареала. К таким породам относятся черно-пестрые, красные, палево-пестрые и бурые породы крупного рогатого скота; крупная белая и некоторые другие породы свиней. 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Малочисленные породы разводят в небольшой зоне, т. е. ареал их ограничен, из-за чего их часто называют локальными (например, породы скота ярославская, красная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горбатовская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>, красная тамбовская и др.).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lastRenderedPageBreak/>
        <w:t>Ареал породы определяется также возможностями ее приспособления к разным климатическим условиям без существенного снижения продуктивности.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По направлению продуктивности породы сельскохозяйственных животных дифференцированы.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В скотоводстве, например, выделены породы молочные, мясные и двойной продуктивности (молочно-мясные,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мясо-молочные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); в коневодстве — верховые, легкоупряжные, тяжеловозные и местные универсальные; в овцеводстве — тонкорунные, полутонкорунные, полугрубошерстные и грубошерстные; в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козоводтве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— молочные, пуховые; в свиноводстве — сальные, универсальные и мясные (беконные).</w:t>
      </w:r>
      <w:proofErr w:type="gramEnd"/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Из направления продуктивности породы исходят при выборе ее для разведения в конкретных природно-хозяйственных условиях зоны. Молочные породы крупного рогатого скота разводят преимущественно в районах 'интенсивного молочного скотоводства, находящихся вблизи крупных городов и промышленных центров.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Там же, где производство молока сочетают с получением мяса, используют молочно-мясные, а в зонах мясного скотоводства—мясные породы.</w:t>
      </w:r>
      <w:proofErr w:type="gramEnd"/>
    </w:p>
    <w:p w:rsidR="00E31567" w:rsidRDefault="00E31567" w:rsidP="00E3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1567" w:rsidRPr="00E31567" w:rsidRDefault="00E31567" w:rsidP="00E315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1567">
        <w:rPr>
          <w:rFonts w:ascii="Times New Roman" w:hAnsi="Times New Roman" w:cs="Times New Roman"/>
          <w:b/>
          <w:bCs/>
          <w:sz w:val="28"/>
          <w:szCs w:val="28"/>
        </w:rPr>
        <w:t>2. Импортные породы мясного крупного рогатого скота и рациональное 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567">
        <w:rPr>
          <w:rFonts w:ascii="Times New Roman" w:hAnsi="Times New Roman" w:cs="Times New Roman"/>
          <w:b/>
          <w:bCs/>
          <w:sz w:val="28"/>
          <w:szCs w:val="28"/>
        </w:rPr>
        <w:t>использование.</w:t>
      </w:r>
    </w:p>
    <w:p w:rsidR="00E31567" w:rsidRDefault="00E31567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В зависимости от количества труда, затраченного на создание породы, а также от уровня ее консолидации, продуктивности и племенных качеств выделяют породы заводские (культурные), переходные и примитивные.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Заводские породы отличаются хорошей выраженностью типа, высокой продуктивностью и племенными качествами. Такие породы созданы в результате систематического, длительного, целенаправленного искусственного отбора и подбора животных с применением прогрессивных методов племенной работы. Они характеризуются консолидированной наследственностью и хорошо передают свои качества потомству. Из заводских пород крупного рогатого скота, разводимых в СССР, можно назвать черно-пеструю, холмогорскую, красную степную, красные породы Прибалтики, джерсейскую,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айрширскую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бурые породы швицкого происхождения, симментальскую и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сычевскую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герефордскую,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шароле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абердин-ангусскую; из пород свиней —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крупную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белую,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ландрас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уржумскую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эстонскую беконную и латвийскую крупную; из пород овец —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асканийскую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алтайскую, северокавказскую, прекос, ромни-марш,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цыгайскую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>, романовскую, каракульскую; из конских пород — чистокровную верховую, орловскую рысистую, владимирскую тяжеловозную и некоторые другие.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Примитивные породы представлены в основном местными животными; распространены они в менее интенсивных районах животноводства. Формировались такие породы под значительным воздействием естественного отбора. Зоотехническая и племенная работа с животными таких пород находится на невысоком уровне. К примитивным породам относят якутский, тувинский, бурятский скот, тувинских овец, якутских лошадей. 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Несмотря на невысокую продуктивность, животные примитивных пород отличаются некоторыми ценными свойствами — выносливостью и приспособленностью к суровым природным условиям, выработанными у них под влиянием естественного отбора в течение поколений. В строгом же смысле </w:t>
      </w:r>
      <w:r w:rsidRPr="00F35422">
        <w:rPr>
          <w:rFonts w:ascii="Times New Roman" w:hAnsi="Times New Roman" w:cs="Times New Roman"/>
          <w:bCs/>
          <w:sz w:val="28"/>
          <w:szCs w:val="28"/>
        </w:rPr>
        <w:lastRenderedPageBreak/>
        <w:t>слова, они не являются породами, так как лишены характерных для породы качеств. Поэтому в скотоводстве часто в таких случаях говорят о местном скоте, в овцеводстве — о местных овцах, в коневодстве — о местных лошадях, понимая под ними популяции животных, сложившиеся в определенных зонах.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Переходные породы по консолидации типа, продуктивности и племенным качествам занимают промежуточное положение между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заводскими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и примитивными. Эти породы в значительной степени подверглись воздействию искусственного отбора, однако еще не достигли качеств, свойственных заводским породам, По мере воздействия искусственного отбора и совершенствования племенных и продуктивных качеств животных переходные породы приобретают значение заводских. Четкой границы и перечня условий, при которых переходная порода может быть отнесена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заводским, нет. В качестве основного показателя при этом можно принять способность племенных животных породы передавать свои качества потомству при спаривании с животными другой породы.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Из отечественных пород к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переходным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можно отнести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истобенскую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юринскую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породы крупного рогатого скота, а также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суксунский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скот.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 Крупный рогатый скот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В мире около 250 пород крупного рогатого скота (КРС). По различным признакам их объединяют в несколько групп. Существуют 3 классификации пород скота: краниологическая; хозяйственная; географическая.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Согласно первой, основанной на различиях в строении черепа, выделяют следующие типы КРС: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· Узколобый, к которому относят голландскую, холмогорскую, серую украинскую, ярославскую,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тагильскую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>, красную степную и др.;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·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Лобастый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- симментальскую и все производные от нее породы;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· Короткорогий - швицкую, джерсейскую, костромскую,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лебединскую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и др.;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· Короткоголовый - тирольскую, герефордскую, красную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горбатовскую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>, казахскую белоголовую и др.;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·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Пряморогий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калмыцкую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>, монгольский скот.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· Кроме того, выделяют комолый тип - все безрогие породы Северной Европы.</w:t>
      </w:r>
    </w:p>
    <w:p w:rsidR="00F35422" w:rsidRPr="00F35422" w:rsidRDefault="00F35422" w:rsidP="00C17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В основу хозяйственной классификации положена преобладающая продуктивность животных. Из пород молочного направления продуктивности наибольшее распространение во многих странах получила голландская черно-пестрая; в некоторых странах она известна под названием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голштино-фризской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(Канада, Япония, США) или фризской (Австралия, Новая Зеландия, Великобритания, Франция).</w:t>
      </w:r>
    </w:p>
    <w:p w:rsidR="00F35422" w:rsidRPr="00F35422" w:rsidRDefault="00F35422" w:rsidP="00C17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В России следующие породы молочного направления: красная степная, черно-пестрая, холмогорская, бурая латвийская,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англерская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ангельнская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аулиеатинская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айрширская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истобенская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>, красная эстонская, красная литовская, красная датская и др.</w:t>
      </w:r>
    </w:p>
    <w:p w:rsidR="00F35422" w:rsidRPr="00F35422" w:rsidRDefault="00F35422" w:rsidP="00C17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 xml:space="preserve">Из пород комбинированного направления продуктивности во многих странах Европы, Северной и Южной Америки, Африки разводят </w:t>
      </w:r>
      <w:proofErr w:type="gramStart"/>
      <w:r w:rsidRPr="00F35422">
        <w:rPr>
          <w:rFonts w:ascii="Times New Roman" w:hAnsi="Times New Roman" w:cs="Times New Roman"/>
          <w:bCs/>
          <w:sz w:val="28"/>
          <w:szCs w:val="28"/>
        </w:rPr>
        <w:t>швицкую</w:t>
      </w:r>
      <w:proofErr w:type="gram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бурую, симментальскую, шортгорнскую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мясо-молочного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 типа и др.; в СНГ кроме перечисленных -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бестужевскую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алатаускую, костромскую,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сычёвскую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lastRenderedPageBreak/>
        <w:t>лебединскую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курганскую, красную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горбатовскую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карпатскую бурую, кавказскую бурую,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юринскую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35422">
        <w:rPr>
          <w:rFonts w:ascii="Times New Roman" w:hAnsi="Times New Roman" w:cs="Times New Roman"/>
          <w:bCs/>
          <w:sz w:val="28"/>
          <w:szCs w:val="28"/>
        </w:rPr>
        <w:t>пинцгау</w:t>
      </w:r>
      <w:proofErr w:type="spellEnd"/>
      <w:r w:rsidRPr="00F35422">
        <w:rPr>
          <w:rFonts w:ascii="Times New Roman" w:hAnsi="Times New Roman" w:cs="Times New Roman"/>
          <w:bCs/>
          <w:sz w:val="28"/>
          <w:szCs w:val="28"/>
        </w:rPr>
        <w:t>.</w:t>
      </w:r>
    </w:p>
    <w:p w:rsidR="00F35422" w:rsidRPr="00F35422" w:rsidRDefault="00F35422" w:rsidP="00C17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Согласно географической классификации, различают породы скота:</w:t>
      </w:r>
    </w:p>
    <w:p w:rsidR="00F35422" w:rsidRPr="00F35422" w:rsidRDefault="00F35422" w:rsidP="00C17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· Низменные - преимущественно молочные;</w:t>
      </w:r>
    </w:p>
    <w:p w:rsidR="00F35422" w:rsidRPr="00F35422" w:rsidRDefault="00F35422" w:rsidP="00C17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· Горные - тирольская, швицкая;</w:t>
      </w:r>
    </w:p>
    <w:p w:rsidR="00F35422" w:rsidRPr="00F35422" w:rsidRDefault="00F35422" w:rsidP="00C177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· Степные - украинская степная, красная степная и др.</w:t>
      </w:r>
    </w:p>
    <w:p w:rsidR="00F35422" w:rsidRPr="00F35422" w:rsidRDefault="00F35422" w:rsidP="00F35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422">
        <w:rPr>
          <w:rFonts w:ascii="Times New Roman" w:hAnsi="Times New Roman" w:cs="Times New Roman"/>
          <w:bCs/>
          <w:sz w:val="28"/>
          <w:szCs w:val="28"/>
        </w:rPr>
        <w:t>Эта классификация условна, т.к. многие породы распространены в различных географических районах.</w:t>
      </w:r>
    </w:p>
    <w:p w:rsidR="00E31567" w:rsidRPr="00C64D77" w:rsidRDefault="00E31567" w:rsidP="00E3156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Контрольные вопросы</w:t>
      </w:r>
    </w:p>
    <w:p w:rsidR="005359AD" w:rsidRPr="005359AD" w:rsidRDefault="005359AD" w:rsidP="00535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5359AD">
        <w:rPr>
          <w:rFonts w:ascii="Times New Roman" w:hAnsi="Times New Roman" w:cs="Times New Roman"/>
          <w:bCs/>
          <w:sz w:val="28"/>
          <w:szCs w:val="28"/>
        </w:rPr>
        <w:t xml:space="preserve"> Особенности развития скотоводства в зарубежных странах.</w:t>
      </w:r>
    </w:p>
    <w:p w:rsidR="005359AD" w:rsidRPr="005359AD" w:rsidRDefault="005359AD" w:rsidP="00535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5359AD">
        <w:rPr>
          <w:rFonts w:ascii="Times New Roman" w:hAnsi="Times New Roman" w:cs="Times New Roman"/>
          <w:bCs/>
          <w:sz w:val="28"/>
          <w:szCs w:val="28"/>
        </w:rPr>
        <w:t xml:space="preserve"> Состояние и основные тенденции развития скотоводства в Казахстане</w:t>
      </w:r>
    </w:p>
    <w:p w:rsidR="005359AD" w:rsidRPr="005359AD" w:rsidRDefault="005359AD" w:rsidP="00535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359AD">
        <w:rPr>
          <w:rFonts w:ascii="Times New Roman" w:hAnsi="Times New Roman" w:cs="Times New Roman"/>
          <w:bCs/>
          <w:sz w:val="28"/>
          <w:szCs w:val="28"/>
        </w:rPr>
        <w:t>Факторы, влияющие на производство продукции скотоводства.</w:t>
      </w:r>
    </w:p>
    <w:p w:rsidR="005359AD" w:rsidRPr="005359AD" w:rsidRDefault="005359AD" w:rsidP="00535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5359AD">
        <w:rPr>
          <w:rFonts w:ascii="Times New Roman" w:hAnsi="Times New Roman" w:cs="Times New Roman"/>
          <w:bCs/>
          <w:sz w:val="28"/>
          <w:szCs w:val="28"/>
        </w:rPr>
        <w:t>Меры стабилизации и роста производства продукции скотоводства</w:t>
      </w:r>
    </w:p>
    <w:p w:rsidR="00F35422" w:rsidRPr="00F35422" w:rsidRDefault="005359AD" w:rsidP="005359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5359AD">
        <w:rPr>
          <w:rFonts w:ascii="Times New Roman" w:hAnsi="Times New Roman" w:cs="Times New Roman"/>
          <w:bCs/>
          <w:sz w:val="28"/>
          <w:szCs w:val="28"/>
        </w:rPr>
        <w:t>Биологические особенности крупного рогатого скота.</w:t>
      </w: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742" w:rsidRPr="00C64D77" w:rsidRDefault="00C17742" w:rsidP="00C17742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bCs/>
          <w:sz w:val="28"/>
          <w:szCs w:val="28"/>
        </w:rPr>
        <w:t>Список рекомендуемой литературы</w:t>
      </w: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742" w:rsidRPr="00C17742" w:rsidRDefault="00C17742" w:rsidP="00C177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774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C17742">
        <w:rPr>
          <w:rFonts w:ascii="Times New Roman" w:hAnsi="Times New Roman" w:cs="Times New Roman"/>
          <w:bCs/>
          <w:sz w:val="28"/>
          <w:szCs w:val="28"/>
        </w:rPr>
        <w:t>Костомахин</w:t>
      </w:r>
      <w:proofErr w:type="spellEnd"/>
      <w:r w:rsidRPr="00C17742">
        <w:rPr>
          <w:rFonts w:ascii="Times New Roman" w:hAnsi="Times New Roman" w:cs="Times New Roman"/>
          <w:bCs/>
          <w:sz w:val="28"/>
          <w:szCs w:val="28"/>
        </w:rPr>
        <w:t xml:space="preserve"> Н.М. Разведение с основами частной зоотехнии: Учебник для вузов /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7742">
        <w:rPr>
          <w:rFonts w:ascii="Times New Roman" w:hAnsi="Times New Roman" w:cs="Times New Roman"/>
          <w:bCs/>
          <w:sz w:val="28"/>
          <w:szCs w:val="28"/>
        </w:rPr>
        <w:t>Под общ</w:t>
      </w:r>
      <w:proofErr w:type="gramStart"/>
      <w:r w:rsidRPr="00C1774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C1774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17742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C17742">
        <w:rPr>
          <w:rFonts w:ascii="Times New Roman" w:hAnsi="Times New Roman" w:cs="Times New Roman"/>
          <w:bCs/>
          <w:sz w:val="28"/>
          <w:szCs w:val="28"/>
        </w:rPr>
        <w:t xml:space="preserve">ед. проф. Н.М. </w:t>
      </w:r>
      <w:proofErr w:type="spellStart"/>
      <w:r w:rsidRPr="00C17742">
        <w:rPr>
          <w:rFonts w:ascii="Times New Roman" w:hAnsi="Times New Roman" w:cs="Times New Roman"/>
          <w:bCs/>
          <w:sz w:val="28"/>
          <w:szCs w:val="28"/>
        </w:rPr>
        <w:t>Костомахина</w:t>
      </w:r>
      <w:proofErr w:type="spellEnd"/>
      <w:r w:rsidRPr="00C17742">
        <w:rPr>
          <w:rFonts w:ascii="Times New Roman" w:hAnsi="Times New Roman" w:cs="Times New Roman"/>
          <w:bCs/>
          <w:sz w:val="28"/>
          <w:szCs w:val="28"/>
        </w:rPr>
        <w:t xml:space="preserve">. - СПб.: Издательство «Лань», 2006. - 448 </w:t>
      </w:r>
      <w:proofErr w:type="gramStart"/>
      <w:r w:rsidRPr="00C17742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C17742">
        <w:rPr>
          <w:rFonts w:ascii="Times New Roman" w:hAnsi="Times New Roman" w:cs="Times New Roman"/>
          <w:bCs/>
          <w:sz w:val="28"/>
          <w:szCs w:val="28"/>
        </w:rPr>
        <w:t>.</w:t>
      </w:r>
    </w:p>
    <w:p w:rsidR="00C17742" w:rsidRPr="00C17742" w:rsidRDefault="00C17742" w:rsidP="00C177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7742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17742">
        <w:rPr>
          <w:rFonts w:ascii="Times New Roman" w:hAnsi="Times New Roman" w:cs="Times New Roman"/>
          <w:bCs/>
          <w:sz w:val="28"/>
          <w:szCs w:val="28"/>
        </w:rPr>
        <w:t>Росагролизинг</w:t>
      </w:r>
      <w:proofErr w:type="spellEnd"/>
      <w:r w:rsidRPr="00C17742">
        <w:rPr>
          <w:rFonts w:ascii="Times New Roman" w:hAnsi="Times New Roman" w:cs="Times New Roman"/>
          <w:bCs/>
          <w:sz w:val="28"/>
          <w:szCs w:val="28"/>
        </w:rPr>
        <w:t xml:space="preserve"> Особенности адаптации импортного высокопродуктивного скота 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7742">
        <w:rPr>
          <w:rFonts w:ascii="Times New Roman" w:hAnsi="Times New Roman" w:cs="Times New Roman"/>
          <w:bCs/>
          <w:sz w:val="28"/>
          <w:szCs w:val="28"/>
        </w:rPr>
        <w:t xml:space="preserve">Российской Федерации / </w:t>
      </w:r>
      <w:proofErr w:type="spellStart"/>
      <w:r w:rsidRPr="00C17742">
        <w:rPr>
          <w:rFonts w:ascii="Times New Roman" w:hAnsi="Times New Roman" w:cs="Times New Roman"/>
          <w:bCs/>
          <w:sz w:val="28"/>
          <w:szCs w:val="28"/>
        </w:rPr>
        <w:t>М.:Колосс</w:t>
      </w:r>
      <w:proofErr w:type="spellEnd"/>
      <w:r w:rsidRPr="00C17742">
        <w:rPr>
          <w:rFonts w:ascii="Times New Roman" w:hAnsi="Times New Roman" w:cs="Times New Roman"/>
          <w:bCs/>
          <w:sz w:val="28"/>
          <w:szCs w:val="28"/>
        </w:rPr>
        <w:t xml:space="preserve">, 2010. - 44 </w:t>
      </w:r>
      <w:proofErr w:type="gramStart"/>
      <w:r w:rsidRPr="00C17742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C17742">
        <w:rPr>
          <w:rFonts w:ascii="Times New Roman" w:hAnsi="Times New Roman" w:cs="Times New Roman"/>
          <w:bCs/>
          <w:sz w:val="28"/>
          <w:szCs w:val="28"/>
        </w:rPr>
        <w:t>.</w:t>
      </w:r>
    </w:p>
    <w:p w:rsidR="006052CF" w:rsidRPr="00C17742" w:rsidRDefault="00C17742" w:rsidP="00C177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7742">
        <w:rPr>
          <w:rFonts w:ascii="Times New Roman" w:hAnsi="Times New Roman" w:cs="Times New Roman"/>
          <w:bCs/>
          <w:sz w:val="28"/>
          <w:szCs w:val="28"/>
        </w:rPr>
        <w:t>3. Косилов В.И. Рациональное использование генетического потенциала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17742">
        <w:rPr>
          <w:rFonts w:ascii="Times New Roman" w:hAnsi="Times New Roman" w:cs="Times New Roman"/>
          <w:bCs/>
          <w:sz w:val="28"/>
          <w:szCs w:val="28"/>
        </w:rPr>
        <w:t>импортых</w:t>
      </w:r>
      <w:proofErr w:type="spellEnd"/>
      <w:r w:rsidRPr="00C17742">
        <w:rPr>
          <w:rFonts w:ascii="Times New Roman" w:hAnsi="Times New Roman" w:cs="Times New Roman"/>
          <w:bCs/>
          <w:sz w:val="28"/>
          <w:szCs w:val="28"/>
        </w:rPr>
        <w:t xml:space="preserve"> и отечественных пород овец для увеличения производства продукции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7742">
        <w:rPr>
          <w:rFonts w:ascii="Times New Roman" w:hAnsi="Times New Roman" w:cs="Times New Roman"/>
          <w:bCs/>
          <w:sz w:val="28"/>
          <w:szCs w:val="28"/>
        </w:rPr>
        <w:t xml:space="preserve">овцеводства: Учебное пособие / В.И. Косилов, П.Н. </w:t>
      </w:r>
      <w:proofErr w:type="spellStart"/>
      <w:r w:rsidRPr="00C17742">
        <w:rPr>
          <w:rFonts w:ascii="Times New Roman" w:hAnsi="Times New Roman" w:cs="Times New Roman"/>
          <w:bCs/>
          <w:sz w:val="28"/>
          <w:szCs w:val="28"/>
        </w:rPr>
        <w:t>Шкилев</w:t>
      </w:r>
      <w:proofErr w:type="spellEnd"/>
      <w:r w:rsidRPr="00C17742">
        <w:rPr>
          <w:rFonts w:ascii="Times New Roman" w:hAnsi="Times New Roman" w:cs="Times New Roman"/>
          <w:bCs/>
          <w:sz w:val="28"/>
          <w:szCs w:val="28"/>
        </w:rPr>
        <w:t>, Е.А. Никонова. 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7742">
        <w:rPr>
          <w:rFonts w:ascii="Times New Roman" w:hAnsi="Times New Roman" w:cs="Times New Roman"/>
          <w:bCs/>
          <w:sz w:val="28"/>
          <w:szCs w:val="28"/>
        </w:rPr>
        <w:t xml:space="preserve">Оренбург, 2009.- 261 </w:t>
      </w:r>
      <w:proofErr w:type="gramStart"/>
      <w:r w:rsidRPr="00C17742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C17742">
        <w:rPr>
          <w:rFonts w:ascii="Times New Roman" w:hAnsi="Times New Roman" w:cs="Times New Roman"/>
          <w:bCs/>
          <w:sz w:val="28"/>
          <w:szCs w:val="28"/>
        </w:rPr>
        <w:t>.</w:t>
      </w: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59E">
        <w:rPr>
          <w:rFonts w:ascii="Times New Roman" w:hAnsi="Times New Roman" w:cs="Times New Roman"/>
          <w:b/>
          <w:bCs/>
          <w:sz w:val="28"/>
          <w:szCs w:val="28"/>
        </w:rPr>
        <w:t>Лекция 2. Современные методы повышения мясной и молочной продуктивности с/х животных</w:t>
      </w:r>
    </w:p>
    <w:p w:rsidR="00C64D77" w:rsidRPr="00C64D77" w:rsidRDefault="00C64D77" w:rsidP="00C64D7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C64D77">
        <w:rPr>
          <w:rFonts w:ascii="Times New Roman" w:hAnsi="Times New Roman" w:cs="Times New Roman"/>
          <w:sz w:val="28"/>
          <w:szCs w:val="28"/>
        </w:rPr>
        <w:t xml:space="preserve">Современные методы повышения </w:t>
      </w:r>
      <w:r w:rsidRPr="00C64D77">
        <w:rPr>
          <w:rFonts w:ascii="Times New Roman" w:eastAsia="Calibri" w:hAnsi="Times New Roman" w:cs="Times New Roman"/>
          <w:sz w:val="28"/>
          <w:szCs w:val="28"/>
        </w:rPr>
        <w:t>продуктивности сельскохозяйственных животных</w:t>
      </w:r>
    </w:p>
    <w:p w:rsidR="00C64D77" w:rsidRPr="00C64D77" w:rsidRDefault="00C64D77" w:rsidP="00C64D7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bCs/>
          <w:sz w:val="28"/>
          <w:szCs w:val="28"/>
        </w:rPr>
        <w:t>План.</w:t>
      </w:r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Молочная продуктивность.</w:t>
      </w:r>
    </w:p>
    <w:p w:rsidR="00C64D77" w:rsidRDefault="00C64D77" w:rsidP="00C64D7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2 Мясная продуктивность.</w:t>
      </w:r>
    </w:p>
    <w:p w:rsidR="00C64D77" w:rsidRPr="00C64D77" w:rsidRDefault="00C64D77" w:rsidP="00C64D7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64D77" w:rsidRPr="00C64D77" w:rsidRDefault="00C64D77" w:rsidP="00C64D7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sz w:val="28"/>
          <w:szCs w:val="28"/>
        </w:rPr>
        <w:t xml:space="preserve">1 </w:t>
      </w: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Молочная продуктивность</w:t>
      </w:r>
    </w:p>
    <w:p w:rsidR="00C64D77" w:rsidRPr="00C64D77" w:rsidRDefault="00C64D77" w:rsidP="00C64D77">
      <w:pPr>
        <w:pStyle w:val="2"/>
        <w:spacing w:after="0" w:line="240" w:lineRule="auto"/>
        <w:rPr>
          <w:color w:val="000000"/>
          <w:sz w:val="28"/>
          <w:szCs w:val="28"/>
        </w:rPr>
      </w:pPr>
      <w:r w:rsidRPr="00C64D77">
        <w:rPr>
          <w:sz w:val="28"/>
          <w:szCs w:val="28"/>
        </w:rPr>
        <w:t xml:space="preserve">Продуктивность - </w:t>
      </w:r>
      <w:r w:rsidRPr="00C64D77">
        <w:rPr>
          <w:i/>
          <w:sz w:val="28"/>
          <w:szCs w:val="28"/>
        </w:rPr>
        <w:t xml:space="preserve">это основное свойство сельскохозяйственных животных, ради </w:t>
      </w:r>
      <w:proofErr w:type="gramStart"/>
      <w:r w:rsidRPr="00C64D77">
        <w:rPr>
          <w:i/>
          <w:sz w:val="28"/>
          <w:szCs w:val="28"/>
        </w:rPr>
        <w:t>которой</w:t>
      </w:r>
      <w:proofErr w:type="gramEnd"/>
      <w:r w:rsidRPr="00C64D77">
        <w:rPr>
          <w:i/>
          <w:sz w:val="28"/>
          <w:szCs w:val="28"/>
        </w:rPr>
        <w:t xml:space="preserve"> мы их разводим.</w:t>
      </w:r>
      <w:r w:rsidRPr="00C64D77">
        <w:rPr>
          <w:sz w:val="28"/>
          <w:szCs w:val="28"/>
        </w:rPr>
        <w:t xml:space="preserve"> Различным видам животных присуща разнообразная продуктивность: молочная, мяс</w:t>
      </w:r>
      <w:r w:rsidRPr="00C64D77">
        <w:rPr>
          <w:sz w:val="28"/>
          <w:szCs w:val="28"/>
        </w:rPr>
        <w:softHyphen/>
        <w:t xml:space="preserve">ная, яичная, рабочая, шерстная, </w:t>
      </w:r>
      <w:proofErr w:type="spellStart"/>
      <w:r w:rsidRPr="00C64D77">
        <w:rPr>
          <w:sz w:val="28"/>
          <w:szCs w:val="28"/>
        </w:rPr>
        <w:t>шубно</w:t>
      </w:r>
      <w:proofErr w:type="spellEnd"/>
      <w:r w:rsidRPr="00C64D77">
        <w:rPr>
          <w:sz w:val="28"/>
          <w:szCs w:val="28"/>
        </w:rPr>
        <w:t xml:space="preserve"> - меховая и т. д.</w:t>
      </w:r>
    </w:p>
    <w:p w:rsidR="00C64D77" w:rsidRPr="00C64D77" w:rsidRDefault="00C64D77" w:rsidP="00C64D77">
      <w:pPr>
        <w:pStyle w:val="2"/>
        <w:spacing w:after="0" w:line="240" w:lineRule="auto"/>
        <w:rPr>
          <w:sz w:val="28"/>
          <w:szCs w:val="28"/>
          <w:u w:val="single"/>
        </w:rPr>
      </w:pPr>
      <w:r w:rsidRPr="00C64D77">
        <w:rPr>
          <w:b/>
          <w:sz w:val="28"/>
          <w:szCs w:val="28"/>
        </w:rPr>
        <w:t xml:space="preserve"> </w:t>
      </w:r>
      <w:r w:rsidRPr="00C64D77">
        <w:rPr>
          <w:sz w:val="28"/>
          <w:szCs w:val="28"/>
          <w:u w:val="single"/>
        </w:rPr>
        <w:t>Молочная продуктивность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       Молоко - 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как секрет молочной железы начинает вырабатываться в результ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те беременности и родов. Период, в течение которого вырабатывается молоко, н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зывается лактацией. Продолжи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тельность лактации разных видов животных н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одинакова. Так, у коров - 10 месяцев, у кобыл - 5-7 месяцев, у овец - 4-5 и у свиней -2 месяца.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Наиболее интенсивный процесс молокообразования идет </w:t>
      </w:r>
      <w:proofErr w:type="gram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в первые</w:t>
      </w:r>
      <w:proofErr w:type="gram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2-3 мес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ца лактации. Изменение удоев в течение лактации принято изображать 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графически и по характеру лактационной кривой можно отбирать лучших животных. Оцен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вают животных, как по удою, так и по содержанию жира и белка в молоке. Оценка проводится за всю лактацию, за 305 дней лактации, а также за укороченную ла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тацию.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Учет молочной продуктивности ведут с помощью контрольных доек. Кроме этого проводят оценку молочной продуктивности коров по высшему суточному удою и пожизненной молочной про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дуктивности коров.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На молочную продуктивность оказывает влияние множество факторов: п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родные и индивидуальные особенности, наследственность, уровень кормления и содержания, возраст, характер лактационной кривой, продолжительность сервис - и сухостойного периода, кратность доения, чистота </w:t>
      </w:r>
      <w:proofErr w:type="spell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выдаивания</w:t>
      </w:r>
      <w:proofErr w:type="spell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скорость доения, сезон отела и др.     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Молочные козы дают за лактацию 300-</w:t>
      </w:r>
      <w:smartTag w:uri="urn:schemas-microsoft-com:office:smarttags" w:element="metricconverter">
        <w:smartTagPr>
          <w:attr w:name="ProductID" w:val="400 кг"/>
        </w:smartTagPr>
        <w:r w:rsidRPr="00C64D77">
          <w:rPr>
            <w:rFonts w:ascii="Times New Roman" w:eastAsia="Calibri" w:hAnsi="Times New Roman" w:cs="Times New Roman"/>
            <w:color w:val="000000"/>
            <w:sz w:val="28"/>
            <w:szCs w:val="28"/>
          </w:rPr>
          <w:t>400 кг</w:t>
        </w:r>
      </w:smartTag>
      <w:proofErr w:type="gram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proofErr w:type="gram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олока, лучшие - до </w:t>
      </w:r>
      <w:smartTag w:uri="urn:schemas-microsoft-com:office:smarttags" w:element="metricconverter">
        <w:smartTagPr>
          <w:attr w:name="ProductID" w:val="1000 кг"/>
        </w:smartTagPr>
        <w:r w:rsidRPr="00C64D77">
          <w:rPr>
            <w:rFonts w:ascii="Times New Roman" w:eastAsia="Calibri" w:hAnsi="Times New Roman" w:cs="Times New Roman"/>
            <w:color w:val="000000"/>
            <w:sz w:val="28"/>
            <w:szCs w:val="28"/>
          </w:rPr>
          <w:t>1000 кг</w:t>
        </w:r>
      </w:smartTag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Мировой рекорд составил </w:t>
      </w:r>
      <w:smartTag w:uri="urn:schemas-microsoft-com:office:smarttags" w:element="metricconverter">
        <w:smartTagPr>
          <w:attr w:name="ProductID" w:val="3498 кг"/>
        </w:smartTagPr>
        <w:r w:rsidRPr="00C64D77">
          <w:rPr>
            <w:rFonts w:ascii="Times New Roman" w:eastAsia="Calibri" w:hAnsi="Times New Roman" w:cs="Times New Roman"/>
            <w:color w:val="000000"/>
            <w:sz w:val="28"/>
            <w:szCs w:val="28"/>
          </w:rPr>
          <w:t>3498 кг</w:t>
        </w:r>
      </w:smartTag>
      <w:proofErr w:type="gram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proofErr w:type="gram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олока. Продук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тивность большинства пород овец колеблется в пределах 120-</w:t>
      </w:r>
      <w:smartTag w:uri="urn:schemas-microsoft-com:office:smarttags" w:element="metricconverter">
        <w:smartTagPr>
          <w:attr w:name="ProductID" w:val="150 кг"/>
        </w:smartTagPr>
        <w:r w:rsidRPr="00C64D77">
          <w:rPr>
            <w:rFonts w:ascii="Times New Roman" w:eastAsia="Calibri" w:hAnsi="Times New Roman" w:cs="Times New Roman"/>
            <w:color w:val="000000"/>
            <w:sz w:val="28"/>
            <w:szCs w:val="28"/>
          </w:rPr>
          <w:t>150 кг</w:t>
        </w:r>
      </w:smartTag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. Товарное молоко (80-</w:t>
      </w:r>
      <w:smartTag w:uri="urn:schemas-microsoft-com:office:smarttags" w:element="metricconverter">
        <w:smartTagPr>
          <w:attr w:name="ProductID" w:val="100 кг"/>
        </w:smartTagPr>
        <w:r w:rsidRPr="00C64D77">
          <w:rPr>
            <w:rFonts w:ascii="Times New Roman" w:eastAsia="Calibri" w:hAnsi="Times New Roman" w:cs="Times New Roman"/>
            <w:color w:val="000000"/>
            <w:sz w:val="28"/>
            <w:szCs w:val="28"/>
          </w:rPr>
          <w:t>100 кг</w:t>
        </w:r>
      </w:smartTag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.) получают от каракульских пород после убоя их ягнят для получения каракульских смушек.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Казахстане и других странах используют молочных кобыл для производства кумыса. Продуктивность кобыл колеблется от 1300 до </w:t>
      </w:r>
      <w:smartTag w:uri="urn:schemas-microsoft-com:office:smarttags" w:element="metricconverter">
        <w:smartTagPr>
          <w:attr w:name="ProductID" w:val="3000 кг"/>
        </w:smartTagPr>
        <w:r w:rsidRPr="00C64D77">
          <w:rPr>
            <w:rFonts w:ascii="Times New Roman" w:eastAsia="Calibri" w:hAnsi="Times New Roman" w:cs="Times New Roman"/>
            <w:color w:val="000000"/>
            <w:sz w:val="28"/>
            <w:szCs w:val="28"/>
          </w:rPr>
          <w:t>3000 кг</w:t>
        </w:r>
      </w:smartTag>
      <w:proofErr w:type="gram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proofErr w:type="gram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олока. Высший с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точный удой иногда составляет 25кг.</w:t>
      </w:r>
    </w:p>
    <w:p w:rsid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Мясная продуктивность.</w:t>
      </w:r>
    </w:p>
    <w:p w:rsid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C64D77" w:rsidRPr="00C64D77" w:rsidRDefault="00C64D77" w:rsidP="00C64D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Мясо различных видов сельскохозяйственных животных ценится за высокие вкусовые и питательные свойства. Лучшее по качеству мясо получают от специализированных пород крупного рогатого скота, овец, свиней и других животных. Эти животные отличаются повышенной скороспелостью, выс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ким коэффициентом </w:t>
      </w:r>
      <w:proofErr w:type="spell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мясности</w:t>
      </w:r>
      <w:proofErr w:type="spell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хорошей оплатой корма.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Мясная продуктивность животных оценивается путем внешнего осмотра и прощупывания. О мясной продуктивности после убоя судят по убойной массе, убойному выходу и другим показате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лям.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Убойная масса - 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это масса обескровленной туши с жиром без головы, шкуры, внутренностей и конечностей по скакательные и запястные суставы.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Убойный выход 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это отношение убойной массы к </w:t>
      </w:r>
      <w:proofErr w:type="spell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предубойной</w:t>
      </w:r>
      <w:proofErr w:type="spell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, выраженное в процентах. Наибольший убойный выход имеют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24   свиньи - 75-82 %. Убойный выход крупного рогатого скота зависит от упита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ности и составляет 50-65 %.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Отложение жира у мясных пород происходит не только под кожей на опр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деленных частях тела и внутренних органов, но и во внутримышечной ткани, о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б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разуя так называемое </w:t>
      </w:r>
      <w:r w:rsidRPr="00C64D7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«мраморное мясо».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Качество мяса определяется также соотношением в нем аминокислот - триптофана к </w:t>
      </w:r>
      <w:proofErr w:type="spellStart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оксипролину</w:t>
      </w:r>
      <w:proofErr w:type="spellEnd"/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. Чем выше это соотношение, тем полноценнее мясо. Мясная пр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C64D77">
        <w:rPr>
          <w:rFonts w:ascii="Times New Roman" w:eastAsia="Calibri" w:hAnsi="Times New Roman" w:cs="Times New Roman"/>
          <w:color w:val="000000"/>
          <w:sz w:val="28"/>
          <w:szCs w:val="28"/>
        </w:rPr>
        <w:t>дуктивность зависит от породы, пола, возраста, упитанности и других факторов.</w:t>
      </w:r>
    </w:p>
    <w:p w:rsidR="00C64D77" w:rsidRPr="00C64D77" w:rsidRDefault="00C64D77" w:rsidP="00C64D7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64D77" w:rsidRPr="00C64D77" w:rsidRDefault="00C64D77" w:rsidP="00C64D7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bCs/>
          <w:sz w:val="28"/>
          <w:szCs w:val="28"/>
        </w:rPr>
        <w:t>Список рекомендуемой литературы</w:t>
      </w:r>
    </w:p>
    <w:p w:rsidR="00C64D77" w:rsidRPr="00C64D77" w:rsidRDefault="00C64D77" w:rsidP="00C64D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C64D77">
        <w:rPr>
          <w:rFonts w:ascii="Times New Roman" w:eastAsia="Calibri" w:hAnsi="Times New Roman" w:cs="Times New Roman"/>
          <w:sz w:val="28"/>
          <w:szCs w:val="28"/>
        </w:rPr>
        <w:t>Вахитова</w:t>
      </w:r>
      <w:proofErr w:type="spellEnd"/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 Р.З., </w:t>
      </w:r>
      <w:proofErr w:type="spellStart"/>
      <w:r w:rsidRPr="00C64D77">
        <w:rPr>
          <w:rFonts w:ascii="Times New Roman" w:eastAsia="Calibri" w:hAnsi="Times New Roman" w:cs="Times New Roman"/>
          <w:sz w:val="28"/>
          <w:szCs w:val="28"/>
        </w:rPr>
        <w:t>Найманов</w:t>
      </w:r>
      <w:proofErr w:type="spellEnd"/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 Д.К., </w:t>
      </w:r>
      <w:proofErr w:type="spellStart"/>
      <w:r w:rsidRPr="00C64D77">
        <w:rPr>
          <w:rFonts w:ascii="Times New Roman" w:eastAsia="Calibri" w:hAnsi="Times New Roman" w:cs="Times New Roman"/>
          <w:sz w:val="28"/>
          <w:szCs w:val="28"/>
        </w:rPr>
        <w:t>Тулеубаев</w:t>
      </w:r>
      <w:proofErr w:type="spellEnd"/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 Т.Т. Животноводство. Учебное  </w:t>
      </w:r>
    </w:p>
    <w:p w:rsidR="00C64D77" w:rsidRPr="00C64D77" w:rsidRDefault="00C64D77" w:rsidP="00C64D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    пособие для начинающих курс «Животноводство». </w:t>
      </w:r>
      <w:proofErr w:type="spellStart"/>
      <w:r w:rsidRPr="00C64D77">
        <w:rPr>
          <w:rFonts w:ascii="Times New Roman" w:eastAsia="Calibri" w:hAnsi="Times New Roman" w:cs="Times New Roman"/>
          <w:sz w:val="28"/>
          <w:szCs w:val="28"/>
        </w:rPr>
        <w:t>Костанай</w:t>
      </w:r>
      <w:proofErr w:type="spellEnd"/>
      <w:r w:rsidRPr="00C64D77">
        <w:rPr>
          <w:rFonts w:ascii="Times New Roman" w:eastAsia="Calibri" w:hAnsi="Times New Roman" w:cs="Times New Roman"/>
          <w:sz w:val="28"/>
          <w:szCs w:val="28"/>
        </w:rPr>
        <w:t>, 2005г. стр.4-10</w:t>
      </w:r>
    </w:p>
    <w:p w:rsidR="00C64D77" w:rsidRPr="00C64D77" w:rsidRDefault="00C64D77" w:rsidP="00C64D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 Красота В.Ф. и др. Разведение сельскохозяйственных животных. М.: </w:t>
      </w:r>
      <w:proofErr w:type="spellStart"/>
      <w:r w:rsidRPr="00C64D77">
        <w:rPr>
          <w:rFonts w:ascii="Times New Roman" w:eastAsia="Calibri" w:hAnsi="Times New Roman" w:cs="Times New Roman"/>
          <w:sz w:val="28"/>
          <w:szCs w:val="28"/>
        </w:rPr>
        <w:t>Агропро</w:t>
      </w:r>
      <w:r w:rsidRPr="00C64D77">
        <w:rPr>
          <w:rFonts w:ascii="Times New Roman" w:eastAsia="Calibri" w:hAnsi="Times New Roman" w:cs="Times New Roman"/>
          <w:sz w:val="28"/>
          <w:szCs w:val="28"/>
        </w:rPr>
        <w:t>м</w:t>
      </w:r>
      <w:r w:rsidRPr="00C64D77">
        <w:rPr>
          <w:rFonts w:ascii="Times New Roman" w:eastAsia="Calibri" w:hAnsi="Times New Roman" w:cs="Times New Roman"/>
          <w:sz w:val="28"/>
          <w:szCs w:val="28"/>
        </w:rPr>
        <w:t>издат</w:t>
      </w:r>
      <w:proofErr w:type="spellEnd"/>
      <w:r w:rsidRPr="00C64D77">
        <w:rPr>
          <w:rFonts w:ascii="Times New Roman" w:eastAsia="Calibri" w:hAnsi="Times New Roman" w:cs="Times New Roman"/>
          <w:sz w:val="28"/>
          <w:szCs w:val="28"/>
        </w:rPr>
        <w:t>, 1990.</w:t>
      </w:r>
    </w:p>
    <w:p w:rsidR="00C64D77" w:rsidRPr="00C64D77" w:rsidRDefault="00C64D77" w:rsidP="00C64D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3    </w:t>
      </w:r>
      <w:proofErr w:type="spellStart"/>
      <w:r w:rsidRPr="00C64D77">
        <w:rPr>
          <w:rFonts w:ascii="Times New Roman" w:eastAsia="Calibri" w:hAnsi="Times New Roman" w:cs="Times New Roman"/>
          <w:sz w:val="28"/>
          <w:szCs w:val="28"/>
        </w:rPr>
        <w:t>Найманов</w:t>
      </w:r>
      <w:proofErr w:type="spellEnd"/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 Д.К., Попов В.П. Методы повышения продуктивности крупного   рогатого скота Северного Казахстана. </w:t>
      </w:r>
      <w:proofErr w:type="spellStart"/>
      <w:r w:rsidRPr="00C64D77">
        <w:rPr>
          <w:rFonts w:ascii="Times New Roman" w:eastAsia="Calibri" w:hAnsi="Times New Roman" w:cs="Times New Roman"/>
          <w:sz w:val="28"/>
          <w:szCs w:val="28"/>
        </w:rPr>
        <w:t>Костанай</w:t>
      </w:r>
      <w:proofErr w:type="spellEnd"/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8 г"/>
        </w:smartTagPr>
        <w:r w:rsidRPr="00C64D77">
          <w:rPr>
            <w:rFonts w:ascii="Times New Roman" w:eastAsia="Calibri" w:hAnsi="Times New Roman" w:cs="Times New Roman"/>
            <w:sz w:val="28"/>
            <w:szCs w:val="28"/>
          </w:rPr>
          <w:t>1998 г</w:t>
        </w:r>
      </w:smartTag>
      <w:r w:rsidRPr="00C64D7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4D77" w:rsidRPr="00C64D77" w:rsidRDefault="00C64D77" w:rsidP="00C64D7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4D77" w:rsidRPr="00C64D77" w:rsidRDefault="00C64D77" w:rsidP="00C64D7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Контрольные вопросы</w:t>
      </w:r>
    </w:p>
    <w:p w:rsidR="00C64D77" w:rsidRPr="00C64D77" w:rsidRDefault="00C64D77" w:rsidP="00C64D77">
      <w:pPr>
        <w:pStyle w:val="a4"/>
      </w:pPr>
      <w:r w:rsidRPr="00C64D77">
        <w:t>1. Какие факторы оказывают влияние на молочную продуктивность?</w:t>
      </w:r>
    </w:p>
    <w:p w:rsidR="00C64D77" w:rsidRPr="00C64D77" w:rsidRDefault="00C64D77" w:rsidP="00C64D77">
      <w:pPr>
        <w:pStyle w:val="a4"/>
      </w:pPr>
      <w:r w:rsidRPr="00C64D77">
        <w:t>2. Что такое убойная масса и убойный выход?</w:t>
      </w:r>
    </w:p>
    <w:p w:rsidR="00C64D77" w:rsidRPr="00C64D77" w:rsidRDefault="00C64D77" w:rsidP="00C64D77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052CF" w:rsidRDefault="006052CF" w:rsidP="006052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6052CF" w:rsidRDefault="006052CF" w:rsidP="006052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6052CF" w:rsidRDefault="006052CF" w:rsidP="006052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6052CF" w:rsidRDefault="006052CF" w:rsidP="006052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</w:rPr>
      </w:pP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F059E">
        <w:rPr>
          <w:rFonts w:ascii="Times New Roman" w:hAnsi="Times New Roman" w:cs="Times New Roman"/>
          <w:b/>
          <w:bCs/>
          <w:sz w:val="28"/>
          <w:szCs w:val="28"/>
        </w:rPr>
        <w:t xml:space="preserve">Лекция 3. Современные методы племенная работа в животноводстве 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Дать понятие </w:t>
      </w:r>
      <w:proofErr w:type="gramStart"/>
      <w:r w:rsidRPr="002F059E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отборе и подборе животных.</w:t>
      </w:r>
    </w:p>
    <w:p w:rsidR="00C64D77" w:rsidRDefault="002F059E" w:rsidP="002F0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bCs/>
          <w:sz w:val="28"/>
          <w:szCs w:val="28"/>
        </w:rPr>
        <w:t>План.</w:t>
      </w: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4D77">
        <w:rPr>
          <w:rFonts w:ascii="Times New Roman" w:hAnsi="Times New Roman" w:cs="Times New Roman"/>
          <w:sz w:val="28"/>
          <w:szCs w:val="28"/>
        </w:rPr>
        <w:t>1Чистопородное разведение.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D77">
        <w:rPr>
          <w:rFonts w:ascii="Times New Roman" w:hAnsi="Times New Roman" w:cs="Times New Roman"/>
          <w:sz w:val="28"/>
          <w:szCs w:val="28"/>
        </w:rPr>
        <w:t xml:space="preserve">           2 Скрещивание и гибридизация.</w:t>
      </w:r>
    </w:p>
    <w:p w:rsid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4D77">
        <w:rPr>
          <w:rFonts w:ascii="Times New Roman" w:hAnsi="Times New Roman" w:cs="Times New Roman"/>
          <w:sz w:val="28"/>
          <w:szCs w:val="28"/>
        </w:rPr>
        <w:t xml:space="preserve">           3 Племенная работа.</w:t>
      </w:r>
    </w:p>
    <w:p w:rsidR="002F059E" w:rsidRPr="002F059E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</w:t>
      </w:r>
      <w:r w:rsidR="002F059E" w:rsidRPr="002F05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059E"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Отбор и способы отбора животных</w:t>
      </w:r>
    </w:p>
    <w:p w:rsidR="002F059E" w:rsidRPr="002F059E" w:rsidRDefault="002F059E" w:rsidP="002F059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C64D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C64D7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Бонитировка</w:t>
      </w:r>
    </w:p>
    <w:p w:rsidR="002F059E" w:rsidRPr="002F059E" w:rsidRDefault="002F059E" w:rsidP="002F059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</w:t>
      </w:r>
      <w:r w:rsidR="00C64D7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Подбор и его виды</w:t>
      </w:r>
    </w:p>
    <w:p w:rsidR="00C64D77" w:rsidRDefault="00C64D77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64D7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64D77">
        <w:rPr>
          <w:rFonts w:ascii="Times New Roman" w:hAnsi="Times New Roman" w:cs="Times New Roman"/>
          <w:b/>
          <w:sz w:val="28"/>
          <w:szCs w:val="28"/>
        </w:rPr>
        <w:t>1Чистопородное разведение.</w:t>
      </w:r>
    </w:p>
    <w:p w:rsidR="00C64D77" w:rsidRDefault="00C64D77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  Методы разведения - это система подбора пар для спаривания с учетом их видовой, породной и линейной принадлежности для решения конкретных зоотехнических задач. Различают три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основ¬ных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метода разведения животных - чистопородное или чистое, скрещивание и гибридизация.  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Чистопородное разведение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 Чистопородное разведени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е предусматривает спаривание жи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вотных, одной породы. Главное назначение этого метода состоит в сохранении и улучшении ценных качеств имеющихся пород.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Каждая порода представляет большую народнохозяйственную ценность и имеет свой стандарт - минимальные требования по продуктивности, телосложению, происхождению и т.д. Стандарт не является постоянным и должен периодически пересматриваться в направлении прогресса породы.                                        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 Проводя чистопородное </w:t>
      </w:r>
      <w:proofErr w:type="gram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>азведение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используют отбор, под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бор, создавая благоприятные у</w:t>
      </w:r>
      <w:r>
        <w:rPr>
          <w:rFonts w:ascii="Times New Roman" w:hAnsi="Times New Roman" w:cs="Times New Roman"/>
          <w:color w:val="000000"/>
          <w:sz w:val="28"/>
          <w:szCs w:val="28"/>
        </w:rPr>
        <w:t>словия кормления, содержания жи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вотных, применяя разведение по линиям. Еще в 1909 году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Шапоружем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был предложен термин «разведение по линиям», который получил распространение в Германии. Линии могут быть молодые и старые. Количество линий в породе бывает разное и зависит от ее распространенности. В племенных хозяйствах ведут работу, обычно, с двумя-тремя линиями.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D77">
        <w:rPr>
          <w:rFonts w:ascii="Times New Roman" w:hAnsi="Times New Roman" w:cs="Times New Roman"/>
          <w:b/>
          <w:sz w:val="28"/>
          <w:szCs w:val="28"/>
        </w:rPr>
        <w:t>2 Скрещивание и гибридизация.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Под скрещиванием понимают спаривание животных разных </w:t>
      </w:r>
      <w:proofErr w:type="gram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пород</w:t>
      </w:r>
      <w:proofErr w:type="gram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и получаемое потомство называют помесями. Межпородное разведение 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применяют в животно</w:t>
      </w:r>
      <w:r>
        <w:rPr>
          <w:rFonts w:ascii="Times New Roman" w:hAnsi="Times New Roman" w:cs="Times New Roman"/>
          <w:color w:val="000000"/>
          <w:sz w:val="28"/>
          <w:szCs w:val="28"/>
        </w:rPr>
        <w:t>водстве с разными целями и в за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висимости от этого различают несколько его видов.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Поглотительное или преобразовательное скрещивание применяют с целью коренног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>о улучшения одной породы с помо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щью другой. Последовательно в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 xml:space="preserve"> ряде поколений проводят скрещи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вание маток улучшаемой породы с производителями улучшающей породы. Цель бывает достигнута, когда помеси по экстерьеру, конституции, продуктивности пра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>ктически не отличаются от живот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ных улучшающей породы. Поглотительное скрещивание сыграло огромную роль в преобразовании местного малопродуктивного скота в Казахстане.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Успех такого скрещивания во многом зависит от качества производителей улучшающей по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>роды, а также от условий кормле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ния и содержания помесей.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Для преобразования низко продуктивного беспородного стада крупного рогатого скота в </w:t>
      </w:r>
      <w:proofErr w:type="gram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чистопородное</w:t>
      </w:r>
      <w:proofErr w:type="gram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по улучшающей породе нужно получить 4-5 поколений животных, на что потребуется 22 года. У свиней этот процесс займет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 xml:space="preserve"> 6-7 лет, у овец - 4 года. Повы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шение кровности животных д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>олжно сопровождаться целенаправ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ленным отбором лучших животных и созданием для них хороших условий кормления и содержания.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Полное поглощение наследственности одной породы другой не происходит и такая цель не 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>ставится. Ценные качества абори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генного местного скота (вынослив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>ость, устойчивость к заболевани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ям, хорошая приспособленность к условиям разведения) должны сохраняться.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Вводное скрещивание или «прил</w:t>
      </w:r>
      <w:r w:rsidR="00806E39">
        <w:rPr>
          <w:rFonts w:ascii="Times New Roman" w:hAnsi="Times New Roman" w:cs="Times New Roman"/>
          <w:color w:val="000000"/>
          <w:sz w:val="28"/>
          <w:szCs w:val="28"/>
        </w:rPr>
        <w:t>итие крови» проводят с це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лью улучшения отдельных качеств животных имеющейся породы. Далее полученных помесей пер</w:t>
      </w:r>
      <w:r>
        <w:rPr>
          <w:rFonts w:ascii="Times New Roman" w:hAnsi="Times New Roman" w:cs="Times New Roman"/>
          <w:color w:val="000000"/>
          <w:sz w:val="28"/>
          <w:szCs w:val="28"/>
        </w:rPr>
        <w:t>вого поколения скрещивают с про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изводителями улучшаемой (исходной) породы. Решающее значение при этом имеет выбор улучшающей породы и хорошая е</w:t>
      </w:r>
      <w:r>
        <w:rPr>
          <w:rFonts w:ascii="Times New Roman" w:hAnsi="Times New Roman" w:cs="Times New Roman"/>
          <w:color w:val="000000"/>
          <w:sz w:val="28"/>
          <w:szCs w:val="28"/>
        </w:rPr>
        <w:t>е сочетае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мость </w:t>
      </w:r>
      <w:proofErr w:type="gram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улучшаемой.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Эффективность «прилития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крови» подтверждает его исполь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зование для повышения жирно</w:t>
      </w:r>
      <w:r>
        <w:rPr>
          <w:rFonts w:ascii="Times New Roman" w:hAnsi="Times New Roman" w:cs="Times New Roman"/>
          <w:color w:val="000000"/>
          <w:sz w:val="28"/>
          <w:szCs w:val="28"/>
        </w:rPr>
        <w:t>молочности, улучшения мясных ка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честв и в других целях.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Воспроизводительное ил</w:t>
      </w:r>
      <w:r>
        <w:rPr>
          <w:rFonts w:ascii="Times New Roman" w:hAnsi="Times New Roman" w:cs="Times New Roman"/>
          <w:color w:val="000000"/>
          <w:sz w:val="28"/>
          <w:szCs w:val="28"/>
        </w:rPr>
        <w:t>и заводское скрещивание применя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ется для выведения новых пород. Оно бывает простое и сложное. При скрещивании двух исходных пород оно называется простым, при использовании же трех, четырех и более пород - называется сложным.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Этот вид скрещивания значительно сложнее других методов разведения. Недаром его наз</w:t>
      </w:r>
      <w:r>
        <w:rPr>
          <w:rFonts w:ascii="Times New Roman" w:hAnsi="Times New Roman" w:cs="Times New Roman"/>
          <w:color w:val="000000"/>
          <w:sz w:val="28"/>
          <w:szCs w:val="28"/>
        </w:rPr>
        <w:t>ывают породообразующим скрещива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нием.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Большинство пород крупн</w:t>
      </w:r>
      <w:r>
        <w:rPr>
          <w:rFonts w:ascii="Times New Roman" w:hAnsi="Times New Roman" w:cs="Times New Roman"/>
          <w:color w:val="000000"/>
          <w:sz w:val="28"/>
          <w:szCs w:val="28"/>
        </w:rPr>
        <w:t>ого рогатого скота создано в ре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зультате простого воспроизводи</w:t>
      </w:r>
      <w:r>
        <w:rPr>
          <w:rFonts w:ascii="Times New Roman" w:hAnsi="Times New Roman" w:cs="Times New Roman"/>
          <w:color w:val="000000"/>
          <w:sz w:val="28"/>
          <w:szCs w:val="28"/>
        </w:rPr>
        <w:t>тельного скрещивания с использо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ванием местного скота и животных какой-либо заводской породы.  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Примером может служить создание казахской белоголовой породы (скрещивание местного казахского и калмыцкого скота </w:t>
      </w:r>
      <w:proofErr w:type="gram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герефордским).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Сложным воспроизводительным скрещиванием казахских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ко¬был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с калмыцкими, донскими, англо-донскими, стрелецкими,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орловорастопчинскими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>, англо-арабскими, чистокровными верховыми породами выведена кустанайская порода лошадей.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Гибридизация - это скрещивание животных разных видов. Потомство, полученное при это</w:t>
      </w:r>
      <w:r>
        <w:rPr>
          <w:rFonts w:ascii="Times New Roman" w:hAnsi="Times New Roman" w:cs="Times New Roman"/>
          <w:color w:val="000000"/>
          <w:sz w:val="28"/>
          <w:szCs w:val="28"/>
        </w:rPr>
        <w:t>м скрещивании, называют гибрида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ми. Метод гибридизации применяют для получения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пользовательных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животных и для выведения новых пород.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При проведении гибридизации ставится задача соединения в потомстве ценных признаков,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которыми обладают культурные по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роды и дикие виды. У гибридов первого поколения повышается иммунность, устойчивость к различным заболеваниям и суровым условиям жизни.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При проведении гибридиза</w:t>
      </w:r>
      <w:r>
        <w:rPr>
          <w:rFonts w:ascii="Times New Roman" w:hAnsi="Times New Roman" w:cs="Times New Roman"/>
          <w:color w:val="000000"/>
          <w:sz w:val="28"/>
          <w:szCs w:val="28"/>
        </w:rPr>
        <w:t>ции сталкиваются с рядом трудно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стей. Первая - это не скрещиваемо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сть отдельных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видов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основе ко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торых лежит несовместимость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половых клеток при оплодотворе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нии, вызванная биохимическими и физиологическими различиями разных видов. Например, не удае</w:t>
      </w:r>
      <w:r>
        <w:rPr>
          <w:rFonts w:ascii="Times New Roman" w:hAnsi="Times New Roman" w:cs="Times New Roman"/>
          <w:color w:val="000000"/>
          <w:sz w:val="28"/>
          <w:szCs w:val="28"/>
        </w:rPr>
        <w:t>тся получить потомство при скре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щивании буйвола с крупным рогатым скотом.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В Казахстане методом гибридизации тонкорунной породы прекос с диким горным бараном архаром создана в высокогорных районах Тянь-Шаня высокопродуктивная порода </w:t>
      </w:r>
      <w:proofErr w:type="spellStart"/>
      <w:proofErr w:type="gram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архаро-меринос</w:t>
      </w:r>
      <w:proofErr w:type="spellEnd"/>
      <w:proofErr w:type="gram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. Этим методом учеными республики также создана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семиреченская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порода свиней. 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D77">
        <w:rPr>
          <w:rFonts w:ascii="Times New Roman" w:hAnsi="Times New Roman" w:cs="Times New Roman"/>
          <w:b/>
          <w:sz w:val="28"/>
          <w:szCs w:val="28"/>
        </w:rPr>
        <w:t xml:space="preserve">           3 Племенная работа.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Племенная работа - это ц</w:t>
      </w:r>
      <w:r>
        <w:rPr>
          <w:rFonts w:ascii="Times New Roman" w:hAnsi="Times New Roman" w:cs="Times New Roman"/>
          <w:color w:val="000000"/>
          <w:sz w:val="28"/>
          <w:szCs w:val="28"/>
        </w:rPr>
        <w:t>елый комплекс мероприятий по от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бору и подбору животных, оценке по экстерьеру и конституции, продуктивности, направленному выращиванию молодняка и других работ.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Различают племенное и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пользовательное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(промышленное) животноводство. Промышленное животноводство представляет хозяйствам различных форм собственности заниматься произв</w:t>
      </w:r>
      <w:r>
        <w:rPr>
          <w:rFonts w:ascii="Times New Roman" w:hAnsi="Times New Roman" w:cs="Times New Roman"/>
          <w:color w:val="000000"/>
          <w:sz w:val="28"/>
          <w:szCs w:val="28"/>
        </w:rPr>
        <w:t>одст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вом животноводческой продукции высокого качества и низкой себестоимости. Здесь проводится </w:t>
      </w:r>
      <w:r>
        <w:rPr>
          <w:rFonts w:ascii="Times New Roman" w:hAnsi="Times New Roman" w:cs="Times New Roman"/>
          <w:color w:val="000000"/>
          <w:sz w:val="28"/>
          <w:szCs w:val="28"/>
        </w:rPr>
        <w:t>массовый отбор животных, ежегод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ная бонитировка, зоотехнический учет. В таких хозяйствах широко применяется скрещивание и искусственное осеменение. Маточное стадо ремонтируют за счет погол</w:t>
      </w:r>
      <w:r>
        <w:rPr>
          <w:rFonts w:ascii="Times New Roman" w:hAnsi="Times New Roman" w:cs="Times New Roman"/>
          <w:color w:val="000000"/>
          <w:sz w:val="28"/>
          <w:szCs w:val="28"/>
        </w:rPr>
        <w:t>овья, выращенного в своем хозяй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стве, производителей же испол</w:t>
      </w:r>
      <w:r>
        <w:rPr>
          <w:rFonts w:ascii="Times New Roman" w:hAnsi="Times New Roman" w:cs="Times New Roman"/>
          <w:color w:val="000000"/>
          <w:sz w:val="28"/>
          <w:szCs w:val="28"/>
        </w:rPr>
        <w:t>ьзуют из числа выращенных в пле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менных хозяйствах, или применяют их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спермопродукцию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Племенная работа проводи</w:t>
      </w:r>
      <w:r>
        <w:rPr>
          <w:rFonts w:ascii="Times New Roman" w:hAnsi="Times New Roman" w:cs="Times New Roman"/>
          <w:color w:val="000000"/>
          <w:sz w:val="28"/>
          <w:szCs w:val="28"/>
        </w:rPr>
        <w:t>тся на племенных заводах, в пле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менных репродукторах, племенных хозяйствах, контрольно-испытательных станциях, станция</w:t>
      </w:r>
      <w:r>
        <w:rPr>
          <w:rFonts w:ascii="Times New Roman" w:hAnsi="Times New Roman" w:cs="Times New Roman"/>
          <w:color w:val="000000"/>
          <w:sz w:val="28"/>
          <w:szCs w:val="28"/>
        </w:rPr>
        <w:t>х по племенной работе и искусст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венному осеменению.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Племенные заводы - это ведущие племенные хозяйства по разведению определенной пород</w:t>
      </w:r>
      <w:r>
        <w:rPr>
          <w:rFonts w:ascii="Times New Roman" w:hAnsi="Times New Roman" w:cs="Times New Roman"/>
          <w:color w:val="000000"/>
          <w:sz w:val="28"/>
          <w:szCs w:val="28"/>
        </w:rPr>
        <w:t>ы. В этих хозяйствах осуществля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ется чистопородное разведение,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разведение по линиям и семейст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вам с использованием умеренног</w:t>
      </w:r>
      <w:r>
        <w:rPr>
          <w:rFonts w:ascii="Times New Roman" w:hAnsi="Times New Roman" w:cs="Times New Roman"/>
          <w:color w:val="000000"/>
          <w:sz w:val="28"/>
          <w:szCs w:val="28"/>
        </w:rPr>
        <w:t>о инбридинга, создание новых по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род.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Стада племенных заводов должны состоять из элитных высокопродуктивных животных с известной родословной. Племенные заводы снабжают выдающимися произв</w:t>
      </w:r>
      <w:r>
        <w:rPr>
          <w:rFonts w:ascii="Times New Roman" w:hAnsi="Times New Roman" w:cs="Times New Roman"/>
          <w:color w:val="000000"/>
          <w:sz w:val="28"/>
          <w:szCs w:val="28"/>
        </w:rPr>
        <w:t>одителями станции по ис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кусственному осеменению.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Поголовье племенных животных в племенных заводах не должно быть слишком велико. Т</w:t>
      </w:r>
      <w:r>
        <w:rPr>
          <w:rFonts w:ascii="Times New Roman" w:hAnsi="Times New Roman" w:cs="Times New Roman"/>
          <w:color w:val="000000"/>
          <w:sz w:val="28"/>
          <w:szCs w:val="28"/>
        </w:rPr>
        <w:t>ак, в молочном скотоводстве наи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более рациональным считается пог</w:t>
      </w:r>
      <w:r>
        <w:rPr>
          <w:rFonts w:ascii="Times New Roman" w:hAnsi="Times New Roman" w:cs="Times New Roman"/>
          <w:color w:val="000000"/>
          <w:sz w:val="28"/>
          <w:szCs w:val="28"/>
        </w:rPr>
        <w:t>оловье из 800-1200 коров, в тон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>корунном и полутонкорунном овцеводстве - 20-25 тысяч маток, в свиноводстве - 300-600 основных маток, в коневодстве - от 100 до 400 кобыл.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Большое значение в племенной работе имеют Государственные племенные книги (ГПК). Они издаются по всем видам животных и служат для учета лучших представителей данной породы. Животному, записанному в ГПК, 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присваивают номер и марку </w:t>
      </w:r>
      <w:proofErr w:type="spell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Госплем</w:t>
      </w:r>
      <w:proofErr w:type="spell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книги, вносят сведения </w:t>
      </w:r>
      <w:proofErr w:type="gramStart"/>
      <w:r w:rsidRPr="00C64D77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их происхождении, продуктивности, телосложению и оценке при бонитировке.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Сведения из ГПК используются при составлении плана племенной работы определенного региона.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Выставки лучших животных позволяют подвести итоги и показывают достижения лучших хозяйств. Они способствуют внедрению в производство передового опыта. Выставки бывают постоянно действующими и временными.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Выводками называют однодневные мероприятия, проводимые в районах. Они дают возможность выявить лучших производителей из племенного молодняка и продемонстрировать передовые приемы в животноводстве.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В коневодстве для оценки рабочих качеств лошадей проводят испытания на ипподромах на резвость и грузоподъемность.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>Советы по породам создаются для координации племенной работы племенных хозяйств с отдельными породами. В состав таких Советов входят научные сотрудники, специалисты лучших племенных хозяйств и Государственных племенных станций, хорошо знающих породу. Советы проводят анализ результатов бонитировки и составляют перспективные планы племенной работы с породой.</w:t>
      </w:r>
    </w:p>
    <w:p w:rsidR="00C64D77" w:rsidRPr="00C64D77" w:rsidRDefault="00C64D77" w:rsidP="00C6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          Огромное значение имеет своевременная обработка и анализ данных о каждом животном. Все более широкое применение находит в животноводстве электронно-вычислительная техника (ЭВМ). При внедрении ЭВМ селекционные хозяйства освобождаются от трудоемкой работы подсчета продуктивности коров по лактациям, составлению материалов по бонитировке скота и оценке быков по качеству потомства. Селекционные хозяйства регулярно передают на электронно-вычислительные станции данные первичного зоотехнического учета. Вся дальнейшая обработка их ведется по сп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64D77">
        <w:rPr>
          <w:rFonts w:ascii="Times New Roman" w:hAnsi="Times New Roman" w:cs="Times New Roman"/>
          <w:color w:val="000000"/>
          <w:sz w:val="28"/>
          <w:szCs w:val="28"/>
        </w:rPr>
        <w:t xml:space="preserve">циальной программе.  </w:t>
      </w:r>
    </w:p>
    <w:p w:rsid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4D77" w:rsidRDefault="00C64D77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64D77">
        <w:rPr>
          <w:rFonts w:ascii="Times New Roman" w:hAnsi="Times New Roman" w:cs="Times New Roman"/>
          <w:b/>
          <w:sz w:val="28"/>
          <w:szCs w:val="28"/>
        </w:rPr>
        <w:t>4</w:t>
      </w:r>
      <w:r w:rsidRPr="00C64D7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Отбор и способы отбора животных</w:t>
      </w:r>
      <w:r w:rsidR="002F059E" w:rsidRPr="00C64D7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  <w:r w:rsidR="002F059E"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         Отбором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называется выделение в стаде лучших животных для дальне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й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шего разведения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. Животных, не отвечающим постав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ленным задачам, к размнож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нию не допускают и используют в промышленных целях.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Существуют различные способы отбора животных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по инди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softHyphen/>
        <w:t>видуальным качествам (продуктивности, экстерьеру и конститу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softHyphen/>
        <w:t>ции), происхождению и качеству п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томства.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Основой эволюционной теории Ч.Дарвина является учение о естественном отборе, в результате которого в борьбе за существо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вание выживают наиболее приспосо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б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ленные к окружающей среде особи. В отличие от </w:t>
      </w:r>
      <w:proofErr w:type="gram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естественного</w:t>
      </w:r>
      <w:proofErr w:type="gram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, отбор, провод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мый человеком, называется искусственным. Искусственный отбор, проводимый та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лантливым селекционером, является могучим средством воздейст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вия на дома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ш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них животных.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Ч.Дарвин указывал на наличие двух форм искусственного от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бора - бессозн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тельного и методического. При бессознательном отборе на племя оставляют лу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ч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ших животных без намерения усо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вершенствовать или создать новую породу. В р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зультате такого от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бора в каждом новом поколении качество животных постепенно улучшается.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     Со временем техника отбора усложнялась, и он становился методическим, что позволило более быстрыми темпами совершен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ствовать имеющиеся и выв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дить новые породы.</w:t>
      </w:r>
    </w:p>
    <w:p w:rsidR="002F059E" w:rsidRPr="002F059E" w:rsidRDefault="002F059E" w:rsidP="002F059E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F059E">
        <w:rPr>
          <w:sz w:val="28"/>
          <w:szCs w:val="28"/>
        </w:rPr>
        <w:t xml:space="preserve">          Академик М.Ф.Иванов указывал, что для улучшения породы одного отбора недостаточно и необходимо постоянно создавать для животных хорошие условия кормления и содержания, ухода и уп</w:t>
      </w:r>
      <w:r w:rsidRPr="002F059E">
        <w:rPr>
          <w:sz w:val="28"/>
          <w:szCs w:val="28"/>
        </w:rPr>
        <w:softHyphen/>
        <w:t>ражнений. Корма и кормление оказывают г</w:t>
      </w:r>
      <w:r w:rsidRPr="002F059E">
        <w:rPr>
          <w:sz w:val="28"/>
          <w:szCs w:val="28"/>
        </w:rPr>
        <w:t>о</w:t>
      </w:r>
      <w:r w:rsidRPr="002F059E">
        <w:rPr>
          <w:sz w:val="28"/>
          <w:szCs w:val="28"/>
        </w:rPr>
        <w:t>раздо большее влия</w:t>
      </w:r>
      <w:r w:rsidRPr="002F059E">
        <w:rPr>
          <w:sz w:val="28"/>
          <w:szCs w:val="28"/>
        </w:rPr>
        <w:softHyphen/>
        <w:t>ние на организм животного, чем порода и происхождение.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На эффективность отбора влияет характер коррелятивной свя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зи между уч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тываемыми признаками. Установлена положительная коррелятивная связь между жирномолочностью и содержанием белка в молоке и отрицательная - между дл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ной и тониной шерсти и др.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В зоотехнической практике применяют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фенотипический и генотипический отбор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Фенотипический или массовый отбор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ведется по индивиду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альным качествам животных - продуктивности, экстерьеру и кон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ституции, общему развитию. Эти показатели оцениваются без учета их наследственной передачи.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Генотипический отбор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включает оценку животных по родо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словной (фенотипы предков и боковых родственников) и по каче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ству потомства. В родословной указываются сведения о родителях (отце и матери, дедах и бабушках и более отд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ленных предках). Оценка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по происхождению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является первой ступенью отбора, бла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годаря которой определяется дальнейшее назначение животного (на племя, или на мясо и т.д.). При анализе родословной большее внимание уделяется ближа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шим предкам.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Вторая ступень отбора - оценка животных по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индивидуаль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softHyphen/>
        <w:t>ным качествам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. Напр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мер, молочную корову оценивают по молочности, жирномолочности, живой ма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се, экстерьеру и конституции, одновременности </w:t>
      </w:r>
      <w:proofErr w:type="spell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выдаивания</w:t>
      </w:r>
      <w:proofErr w:type="spell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отдельных долей в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мени и скорости молокоотдачи.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Третья ступень отбора - оценка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по качеству потомства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. Это наиболее достове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р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ный метод оценки наследственных задатков жи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вотного. Особое значение метод приобрел при применении искус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ственного осеменения, при котором от одного производителя полу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чают несколько тысяч потомков.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Если по качеству потомства оценивают быка-производителя, то проводят оценку всех его дочерей по среднему удою, содержа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нию жира и белка в молоке, а также экстерьеру, живой массе, свой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ствам молокоотдачи. </w:t>
      </w:r>
      <w:r w:rsidRPr="002F059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Существуют несколько м</w:t>
      </w:r>
      <w:r w:rsidRPr="002F059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тодов оценки про</w:t>
      </w:r>
      <w:r w:rsidRPr="002F059E">
        <w:rPr>
          <w:rFonts w:ascii="Times New Roman" w:eastAsia="Calibri" w:hAnsi="Times New Roman" w:cs="Times New Roman"/>
          <w:b/>
          <w:color w:val="000000"/>
          <w:sz w:val="28"/>
          <w:szCs w:val="28"/>
        </w:rPr>
        <w:softHyphen/>
        <w:t>изводителя по продуктивности дочерей: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1.  Сравнение продуктивности дочерей с их матерями. В этом случае делают п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правку на возраст и условия кормления и содер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жания животных. Превышение продуктивности дочерей над мате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рями указывает на влияние отца.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2.  Сравнение продуктивности дочерей со сверстницами (до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черьми другого быка). Объективность оценки зависит от того, что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бы дочери и сверстницы происходили от одинаковых по продук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тивности матерей и выращивались в сравнительно бл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гоприятных условиях.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3.  Сравнение продуктивности дочерей со средними показате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лями стада.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4.  Сравнение продуктивности дочерей со стандартом породы по соответствующей лактации.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Оценка по качеству потомства позволяет выявить лучших в племенном отнош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нии производителей и широко использовать их.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</w:t>
      </w:r>
      <w:r w:rsidRPr="00C64D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C64D77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Бонитировка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В каждом хозяйстве проводят бонитировку стада.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Бонитировка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 это комплексная оценка животных с отнесени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softHyphen/>
        <w:t>ем их к определе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н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ному классу.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Животных оценивают по фенотипу и генотипу, присваивают класс и определяют их племенную цен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ность и назначение.</w:t>
      </w:r>
    </w:p>
    <w:p w:rsidR="002F059E" w:rsidRPr="002F059E" w:rsidRDefault="002F059E" w:rsidP="002F059E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2F059E">
        <w:rPr>
          <w:sz w:val="28"/>
          <w:szCs w:val="28"/>
        </w:rPr>
        <w:t>Бонитируют</w:t>
      </w:r>
      <w:proofErr w:type="spellEnd"/>
      <w:r w:rsidRPr="002F059E">
        <w:rPr>
          <w:sz w:val="28"/>
          <w:szCs w:val="28"/>
        </w:rPr>
        <w:t xml:space="preserve"> животных согласно инструкции, в которой указа</w:t>
      </w:r>
      <w:r w:rsidRPr="002F059E">
        <w:rPr>
          <w:sz w:val="28"/>
          <w:szCs w:val="28"/>
        </w:rPr>
        <w:softHyphen/>
        <w:t>ны порядок провед</w:t>
      </w:r>
      <w:r w:rsidRPr="002F059E">
        <w:rPr>
          <w:sz w:val="28"/>
          <w:szCs w:val="28"/>
        </w:rPr>
        <w:t>е</w:t>
      </w:r>
      <w:r w:rsidRPr="002F059E">
        <w:rPr>
          <w:sz w:val="28"/>
          <w:szCs w:val="28"/>
        </w:rPr>
        <w:t>ния бонитировки и даны стандарты с учетом породных особенностей. Согласно данным бонитировки составля</w:t>
      </w:r>
      <w:r w:rsidRPr="002F059E">
        <w:rPr>
          <w:sz w:val="28"/>
          <w:szCs w:val="28"/>
        </w:rPr>
        <w:softHyphen/>
        <w:t>ют случной план, намечают мероприятия по выр</w:t>
      </w:r>
      <w:r w:rsidRPr="002F059E">
        <w:rPr>
          <w:sz w:val="28"/>
          <w:szCs w:val="28"/>
        </w:rPr>
        <w:t>а</w:t>
      </w:r>
      <w:r w:rsidRPr="002F059E">
        <w:rPr>
          <w:sz w:val="28"/>
          <w:szCs w:val="28"/>
        </w:rPr>
        <w:t>щиванию молод</w:t>
      </w:r>
      <w:r w:rsidRPr="002F059E">
        <w:rPr>
          <w:sz w:val="28"/>
          <w:szCs w:val="28"/>
        </w:rPr>
        <w:softHyphen/>
        <w:t>няка и другие работы. Данные бонитировки являются также осно</w:t>
      </w:r>
      <w:r w:rsidRPr="002F059E">
        <w:rPr>
          <w:sz w:val="28"/>
          <w:szCs w:val="28"/>
        </w:rPr>
        <w:softHyphen/>
        <w:t xml:space="preserve">ванием для занесения животных в племенные книги.  </w:t>
      </w:r>
    </w:p>
    <w:p w:rsidR="00C64D77" w:rsidRPr="00C64D77" w:rsidRDefault="00C64D77" w:rsidP="00C64D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</w:t>
      </w:r>
      <w:r w:rsidRPr="00C64D77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C64D7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Подбор и его виды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Подбор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- это целеустремленная система спаривания живот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softHyphen/>
        <w:t>ных, направленная на их качественное улучшение.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Отбор и подбор тесно связаны между собой и являю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ся средством для достижения определенной цели.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Академик М.Ф.Иванов указывал, что подбор должен прово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диться с таким расч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том, чтобы потомки были лучше по своим ка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чествам, чем родители.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животноводстве применяют 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однородный или гомогенный и разнородный или г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терогенный подбор.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При однородном подборе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спаривают между собой маток и производителей, сходных по ос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новным </w:t>
      </w:r>
      <w:proofErr w:type="spell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селекционируемым</w:t>
      </w:r>
      <w:proofErr w:type="spell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признакам. Одноро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ный подбор закре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пляет и усиливает в потомстве ценные качества. Например, к рез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вой кобыле подбирают резвого жеребца, к длинношерстной матке </w:t>
      </w:r>
      <w:proofErr w:type="gram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-д</w:t>
      </w:r>
      <w:proofErr w:type="gram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линношерстного барана-производителя и т.д.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Одной из форм однородного подбора является </w:t>
      </w: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родственное спаривание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или </w:t>
      </w: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инбридинг.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При этом спариваемые животные име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ют не только сходство по осно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ным </w:t>
      </w:r>
      <w:proofErr w:type="spell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селекционируемым</w:t>
      </w:r>
      <w:proofErr w:type="spell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признакам, но и общих предков в своих родословных.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Родственное спаривание применяют в племенных хозяйствах для закрепл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ния в потомстве ценных качеств выдающегося живот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ного, для выведения пород и создания новых линий.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В тех случаях, когда общий предок у производителя и матки находится на уровне до пятого ряда родословной, спаривание счи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тается родственным, а с ше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того ряда и ниже - не родственным.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Многочисленными опытами доказано, что родственное </w:t>
      </w:r>
      <w:proofErr w:type="gram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спари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вание</w:t>
      </w:r>
      <w:proofErr w:type="gram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димое на протяжении ряда поколений, приводит к ос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лаблению конституции ж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вотных, понижению их здоровья и со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противляемости к внешним воздействиям, снижению плодовитости и продуктивности. Могут возникать уродства. Это явл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ние названо </w:t>
      </w:r>
      <w:proofErr w:type="spellStart"/>
      <w:proofErr w:type="gramStart"/>
      <w:r w:rsidRPr="002F059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инбридинг-депрессией</w:t>
      </w:r>
      <w:proofErr w:type="spellEnd"/>
      <w:proofErr w:type="gram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. Поэтому инбридинг применяется строго до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зировано, с определенной целью и только в племенных хозяйствах.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i/>
          <w:sz w:val="28"/>
          <w:szCs w:val="28"/>
        </w:rPr>
        <w:t>Разнородный или гетерогенный подбор</w:t>
      </w:r>
      <w:r w:rsidRPr="002F059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2F059E">
        <w:rPr>
          <w:rFonts w:ascii="Times New Roman" w:eastAsia="Calibri" w:hAnsi="Times New Roman" w:cs="Times New Roman"/>
          <w:sz w:val="28"/>
          <w:szCs w:val="28"/>
        </w:rPr>
        <w:t>предполагает спари</w:t>
      </w:r>
      <w:r w:rsidRPr="002F059E">
        <w:rPr>
          <w:rFonts w:ascii="Times New Roman" w:eastAsia="Calibri" w:hAnsi="Times New Roman" w:cs="Times New Roman"/>
          <w:sz w:val="28"/>
          <w:szCs w:val="28"/>
        </w:rPr>
        <w:softHyphen/>
        <w:t xml:space="preserve">вание не сходных между собой по основным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селекционируемым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признакам животных. </w:t>
      </w:r>
      <w:r w:rsidRPr="002F059E">
        <w:rPr>
          <w:rFonts w:ascii="Times New Roman" w:eastAsia="Calibri" w:hAnsi="Times New Roman" w:cs="Times New Roman"/>
          <w:i/>
          <w:sz w:val="28"/>
          <w:szCs w:val="28"/>
        </w:rPr>
        <w:t>Гетероге</w:t>
      </w:r>
      <w:r w:rsidRPr="002F059E">
        <w:rPr>
          <w:rFonts w:ascii="Times New Roman" w:eastAsia="Calibri" w:hAnsi="Times New Roman" w:cs="Times New Roman"/>
          <w:i/>
          <w:sz w:val="28"/>
          <w:szCs w:val="28"/>
        </w:rPr>
        <w:t>н</w:t>
      </w:r>
      <w:r w:rsidRPr="002F059E">
        <w:rPr>
          <w:rFonts w:ascii="Times New Roman" w:eastAsia="Calibri" w:hAnsi="Times New Roman" w:cs="Times New Roman"/>
          <w:i/>
          <w:sz w:val="28"/>
          <w:szCs w:val="28"/>
        </w:rPr>
        <w:t>ный подбор</w:t>
      </w: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ведет к усилению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гетерозиготности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(расшатыванию наследственн</w:t>
      </w:r>
      <w:r w:rsidRPr="002F059E">
        <w:rPr>
          <w:rFonts w:ascii="Times New Roman" w:eastAsia="Calibri" w:hAnsi="Times New Roman" w:cs="Times New Roman"/>
          <w:sz w:val="28"/>
          <w:szCs w:val="28"/>
        </w:rPr>
        <w:t>о</w:t>
      </w:r>
      <w:r w:rsidRPr="002F059E">
        <w:rPr>
          <w:rFonts w:ascii="Times New Roman" w:eastAsia="Calibri" w:hAnsi="Times New Roman" w:cs="Times New Roman"/>
          <w:sz w:val="28"/>
          <w:szCs w:val="28"/>
        </w:rPr>
        <w:t>сти). Пары составля</w:t>
      </w:r>
      <w:r w:rsidRPr="002F059E">
        <w:rPr>
          <w:rFonts w:ascii="Times New Roman" w:eastAsia="Calibri" w:hAnsi="Times New Roman" w:cs="Times New Roman"/>
          <w:sz w:val="28"/>
          <w:szCs w:val="28"/>
        </w:rPr>
        <w:softHyphen/>
        <w:t>ются с таким расчетом, чтобы в потомстве получить животных же</w:t>
      </w:r>
      <w:r w:rsidRPr="002F059E">
        <w:rPr>
          <w:rFonts w:ascii="Times New Roman" w:eastAsia="Calibri" w:hAnsi="Times New Roman" w:cs="Times New Roman"/>
          <w:sz w:val="28"/>
          <w:szCs w:val="28"/>
        </w:rPr>
        <w:softHyphen/>
        <w:t xml:space="preserve">лательного типа. </w:t>
      </w:r>
      <w:r w:rsidRPr="002F059E">
        <w:rPr>
          <w:rFonts w:ascii="Times New Roman" w:eastAsia="Calibri" w:hAnsi="Times New Roman" w:cs="Times New Roman"/>
          <w:i/>
          <w:sz w:val="28"/>
          <w:szCs w:val="28"/>
        </w:rPr>
        <w:t>Разнородный подбор</w:t>
      </w: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позволяет получить в потомстве новые ценные признаки, исправить недостатки, присущие </w:t>
      </w:r>
      <w:r w:rsidRPr="002F059E">
        <w:rPr>
          <w:rFonts w:ascii="Times New Roman" w:eastAsia="Calibri" w:hAnsi="Times New Roman" w:cs="Times New Roman"/>
          <w:sz w:val="28"/>
          <w:szCs w:val="28"/>
        </w:rPr>
        <w:lastRenderedPageBreak/>
        <w:t>одному из родителей, а также усилить ценные качества одного из родителей, по</w:t>
      </w:r>
      <w:r w:rsidRPr="002F059E">
        <w:rPr>
          <w:rFonts w:ascii="Times New Roman" w:eastAsia="Calibri" w:hAnsi="Times New Roman" w:cs="Times New Roman"/>
          <w:sz w:val="28"/>
          <w:szCs w:val="28"/>
        </w:rPr>
        <w:softHyphen/>
        <w:t>высить изменчивость и жизн</w:t>
      </w:r>
      <w:r w:rsidRPr="002F059E">
        <w:rPr>
          <w:rFonts w:ascii="Times New Roman" w:eastAsia="Calibri" w:hAnsi="Times New Roman" w:cs="Times New Roman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sz w:val="28"/>
          <w:szCs w:val="28"/>
        </w:rPr>
        <w:t>способность потомства.</w:t>
      </w:r>
    </w:p>
    <w:p w:rsidR="002F059E" w:rsidRPr="002F059E" w:rsidRDefault="002F059E" w:rsidP="002F059E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2F059E">
        <w:rPr>
          <w:color w:val="000000"/>
          <w:sz w:val="28"/>
          <w:szCs w:val="28"/>
        </w:rPr>
        <w:t xml:space="preserve">Крайними формами разнородного подбора являются </w:t>
      </w:r>
      <w:r w:rsidRPr="002F059E">
        <w:rPr>
          <w:b/>
          <w:color w:val="000000"/>
          <w:sz w:val="28"/>
          <w:szCs w:val="28"/>
        </w:rPr>
        <w:t>скрещи</w:t>
      </w:r>
      <w:r w:rsidRPr="002F059E">
        <w:rPr>
          <w:b/>
          <w:color w:val="000000"/>
          <w:sz w:val="28"/>
          <w:szCs w:val="28"/>
        </w:rPr>
        <w:softHyphen/>
        <w:t>вание и гибридиз</w:t>
      </w:r>
      <w:r w:rsidRPr="002F059E">
        <w:rPr>
          <w:b/>
          <w:color w:val="000000"/>
          <w:sz w:val="28"/>
          <w:szCs w:val="28"/>
        </w:rPr>
        <w:t>а</w:t>
      </w:r>
      <w:r w:rsidRPr="002F059E">
        <w:rPr>
          <w:b/>
          <w:color w:val="000000"/>
          <w:sz w:val="28"/>
          <w:szCs w:val="28"/>
        </w:rPr>
        <w:t>ция.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Различают также </w:t>
      </w: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индивидуальный и групповой подбор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. При индивидуальном подборе учитывают многие индивидуальные по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казатели спариваемых животных (происхождение, продуктивные качества, принадлежность к той или иной линии и т.д.). Его при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меняют в племенных хозяйствах и в самой лучшей части стада (племенном ядре) племенных и </w:t>
      </w:r>
      <w:proofErr w:type="spell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неплеменных</w:t>
      </w:r>
      <w:proofErr w:type="spell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хозяйств, как при чистопородном разв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дении, так и при скрещивании.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Групповой подбор</w:t>
      </w: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- это подбор к группе маток определенного производителя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Групповой подбор применяется в </w:t>
      </w:r>
      <w:proofErr w:type="spellStart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неплеменных</w:t>
      </w:r>
      <w:proofErr w:type="spellEnd"/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хозяйствах зоны деятельности станции по племенной работе и искусственному осеменению. Особое внимание уделяется производите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лю. Он должен быть классом выше, чем матки.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При линейно-групповом подборе 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прикрепляют ко всем маткам производителя 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ной линии, или родственной группы. В этом слу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чае прибегают к ротации линий (смена линий через два года во избежание родственного спаривания).</w:t>
      </w:r>
    </w:p>
    <w:p w:rsidR="002F059E" w:rsidRPr="002F059E" w:rsidRDefault="002F059E" w:rsidP="002F0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Многие данные свидетельствуют, что на результатах подбора сказывается возраст животных. У животных разного возраста наблюдается неодинаковая сила насле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ственной передачи. Лучший по качеству приплод получают при спаривании маток и производи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телей. Спаривание же одновозрастных молодых животных или одн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2F059E">
        <w:rPr>
          <w:rFonts w:ascii="Times New Roman" w:eastAsia="Calibri" w:hAnsi="Times New Roman" w:cs="Times New Roman"/>
          <w:color w:val="000000"/>
          <w:sz w:val="28"/>
          <w:szCs w:val="28"/>
        </w:rPr>
        <w:t>возрастных старых животных дает потомство хуже по качеству.</w:t>
      </w:r>
    </w:p>
    <w:p w:rsidR="002F059E" w:rsidRPr="002F059E" w:rsidRDefault="002F059E" w:rsidP="002F059E">
      <w:pPr>
        <w:pStyle w:val="a4"/>
        <w:jc w:val="both"/>
      </w:pPr>
      <w:r w:rsidRPr="002F059E">
        <w:t xml:space="preserve"> </w:t>
      </w:r>
    </w:p>
    <w:p w:rsidR="002F059E" w:rsidRPr="002F059E" w:rsidRDefault="002F059E" w:rsidP="002F059E">
      <w:pPr>
        <w:pStyle w:val="a4"/>
        <w:jc w:val="both"/>
      </w:pPr>
    </w:p>
    <w:p w:rsidR="002F059E" w:rsidRPr="002F059E" w:rsidRDefault="002F059E" w:rsidP="002F059E">
      <w:pPr>
        <w:pStyle w:val="a4"/>
        <w:jc w:val="both"/>
      </w:pP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bCs/>
          <w:sz w:val="28"/>
          <w:szCs w:val="28"/>
        </w:rPr>
        <w:t>Список рекомендуемой литературы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Вахитова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Р.З.,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Найманов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Д.К.,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Тулеубаев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Т.Т. Животноводство. Учебное  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   пособие для начинающих курс «Животноводство».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Костанай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>, 2005г. стр.4-10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2 Красота В.Ф. и др. Разведение сельскохозяйственных животных. М.: 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Агропромиздат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>, 1990.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3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Найманов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Д.К., Попов В.П. Методы повышения продуктивности крупного 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  рогатого скота Северного Казахстана. </w:t>
      </w:r>
      <w:proofErr w:type="spellStart"/>
      <w:r w:rsidRPr="002F059E">
        <w:rPr>
          <w:rFonts w:ascii="Times New Roman" w:eastAsia="Calibri" w:hAnsi="Times New Roman" w:cs="Times New Roman"/>
          <w:sz w:val="28"/>
          <w:szCs w:val="28"/>
        </w:rPr>
        <w:t>Костанай</w:t>
      </w:r>
      <w:proofErr w:type="spellEnd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998 г"/>
        </w:smartTagPr>
        <w:r w:rsidRPr="002F059E">
          <w:rPr>
            <w:rFonts w:ascii="Times New Roman" w:eastAsia="Calibri" w:hAnsi="Times New Roman" w:cs="Times New Roman"/>
            <w:sz w:val="28"/>
            <w:szCs w:val="28"/>
          </w:rPr>
          <w:t>1998 г</w:t>
        </w:r>
      </w:smartTag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Куликов В.М. и др. Общая зоотехния. – М.: Колос, 1976.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Контрольные вопросы</w:t>
      </w:r>
    </w:p>
    <w:p w:rsidR="002F059E" w:rsidRPr="002F059E" w:rsidRDefault="002F059E" w:rsidP="002F059E">
      <w:pPr>
        <w:pStyle w:val="a4"/>
        <w:jc w:val="both"/>
      </w:pPr>
      <w:r w:rsidRPr="002F059E">
        <w:t>1</w:t>
      </w:r>
      <w:proofErr w:type="gramStart"/>
      <w:r w:rsidRPr="002F059E">
        <w:t xml:space="preserve"> Н</w:t>
      </w:r>
      <w:proofErr w:type="gramEnd"/>
      <w:r w:rsidRPr="002F059E">
        <w:t>азовите способы отбора животных?</w:t>
      </w:r>
    </w:p>
    <w:p w:rsidR="002F059E" w:rsidRPr="002F059E" w:rsidRDefault="002F059E" w:rsidP="002F059E">
      <w:pPr>
        <w:pStyle w:val="a4"/>
        <w:jc w:val="both"/>
      </w:pPr>
      <w:r w:rsidRPr="002F059E">
        <w:t>2 Что такое бонитировка?</w:t>
      </w:r>
    </w:p>
    <w:p w:rsidR="002F059E" w:rsidRPr="002F059E" w:rsidRDefault="002F059E" w:rsidP="002F059E">
      <w:pPr>
        <w:pStyle w:val="a4"/>
        <w:jc w:val="both"/>
      </w:pPr>
      <w:r w:rsidRPr="002F059E">
        <w:t>3</w:t>
      </w:r>
      <w:proofErr w:type="gramStart"/>
      <w:r w:rsidRPr="002F059E">
        <w:t xml:space="preserve"> Д</w:t>
      </w:r>
      <w:proofErr w:type="gramEnd"/>
      <w:r w:rsidRPr="002F059E">
        <w:t>айте определение подбору?</w:t>
      </w:r>
    </w:p>
    <w:p w:rsidR="002F059E" w:rsidRPr="002F059E" w:rsidRDefault="002F059E" w:rsidP="002F059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59E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 w:rsidRPr="002F059E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2F059E">
        <w:rPr>
          <w:rFonts w:ascii="Times New Roman" w:eastAsia="Calibri" w:hAnsi="Times New Roman" w:cs="Times New Roman"/>
          <w:sz w:val="28"/>
          <w:szCs w:val="28"/>
        </w:rPr>
        <w:t>акие виды подбора применяют в животноводстве?</w:t>
      </w:r>
    </w:p>
    <w:p w:rsidR="002F059E" w:rsidRPr="004D5FBF" w:rsidRDefault="002F059E" w:rsidP="002F059E">
      <w:pPr>
        <w:ind w:firstLine="708"/>
        <w:rPr>
          <w:rFonts w:ascii="Calibri" w:eastAsia="Calibri" w:hAnsi="Calibri" w:cs="Times New Roman"/>
          <w:b/>
          <w:sz w:val="20"/>
          <w:szCs w:val="20"/>
        </w:rPr>
      </w:pPr>
    </w:p>
    <w:p w:rsidR="006052CF" w:rsidRDefault="006052CF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52CF" w:rsidRDefault="006052CF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F059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Лекция 4. Современные методы   кормление сельскохозяйственных животных</w:t>
      </w:r>
    </w:p>
    <w:p w:rsidR="00615322" w:rsidRDefault="006052CF" w:rsidP="00615322">
      <w:pPr>
        <w:spacing w:after="0" w:line="240" w:lineRule="auto"/>
        <w:ind w:left="620" w:right="12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2F059E">
        <w:rPr>
          <w:rFonts w:ascii="Times New Roman" w:hAnsi="Times New Roman" w:cs="Times New Roman"/>
          <w:b/>
          <w:bCs/>
          <w:sz w:val="28"/>
          <w:szCs w:val="28"/>
        </w:rPr>
        <w:t>План:</w:t>
      </w:r>
      <w:r w:rsidR="00615322" w:rsidRPr="00615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5322" w:rsidRDefault="00615322" w:rsidP="00615322">
      <w:pPr>
        <w:spacing w:after="0" w:line="240" w:lineRule="auto"/>
        <w:ind w:right="1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1.Понятие о корме и кормлении животных</w:t>
      </w:r>
    </w:p>
    <w:p w:rsidR="00615322" w:rsidRDefault="00615322" w:rsidP="00615322">
      <w:pPr>
        <w:spacing w:after="0" w:line="240" w:lineRule="auto"/>
        <w:ind w:left="6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2.Источники кормового ресурса и их экономическая характеристика</w:t>
      </w:r>
    </w:p>
    <w:p w:rsidR="00615322" w:rsidRDefault="00615322" w:rsidP="00615322">
      <w:pPr>
        <w:spacing w:after="0" w:line="240" w:lineRule="auto"/>
        <w:ind w:left="6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3.Классификация кормов и характеристика их питательной ценности</w:t>
      </w:r>
    </w:p>
    <w:p w:rsidR="00615322" w:rsidRDefault="00615322" w:rsidP="00615322">
      <w:pPr>
        <w:spacing w:after="0" w:line="240" w:lineRule="auto"/>
        <w:rPr>
          <w:sz w:val="20"/>
          <w:szCs w:val="20"/>
        </w:rPr>
      </w:pPr>
    </w:p>
    <w:p w:rsidR="00615322" w:rsidRPr="00615322" w:rsidRDefault="00615322" w:rsidP="00615322">
      <w:pPr>
        <w:spacing w:after="0" w:line="240" w:lineRule="auto"/>
        <w:ind w:right="120"/>
        <w:rPr>
          <w:b/>
          <w:sz w:val="20"/>
          <w:szCs w:val="20"/>
        </w:rPr>
      </w:pPr>
      <w:r w:rsidRPr="0061532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1.Понятие о корме и кормлении животных</w:t>
      </w:r>
    </w:p>
    <w:p w:rsidR="00615322" w:rsidRDefault="00615322" w:rsidP="00615322">
      <w:pPr>
        <w:spacing w:after="0" w:line="240" w:lineRule="auto"/>
        <w:ind w:left="8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5322" w:rsidRDefault="00615322" w:rsidP="00615322">
      <w:pPr>
        <w:spacing w:after="0" w:line="240" w:lineRule="auto"/>
        <w:ind w:left="80" w:firstLine="5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Кормами называют используемые для кормления животных продукты растительного, животного, микробиологического и минерального происхождения, содержащие питательные вещества в усвояемой форме и не оказывающие вредного действия на здоровье животных и качество получаемой от них продукции.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Кормовые добавки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дополнения к рациону кормления. Чтобы удовлетворить потребности животных в питательных веществах надо знать особенности каждого корма: содержание в нем питательных веществ, его вкусовые качества, поедаемость, действие на здоровье животного, продуктивность и качество продукции. Чем больше в корме питательных веществ, тем выше его питательность, но увеличение содержания одного какого-либо питательного вещества не дает основание делать заключение о повышении питательности корма вообще.</w:t>
      </w:r>
    </w:p>
    <w:p w:rsidR="00615322" w:rsidRDefault="00615322" w:rsidP="00615322">
      <w:pPr>
        <w:spacing w:after="0" w:line="240" w:lineRule="auto"/>
        <w:ind w:left="80" w:firstLine="5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Выделяют энергетическую питательность, протеиновую питательность кормов, с учетом которых включают в рационы корма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количестве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обеспечивающем общую (энергетическую) потребность. При оценке технологических свойств корма наряду с химическим составом, питательностью следует обязательно учитывать его поедаемость животными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себестоимость производства, особенности консервирования и хранения, подготовке к вскармливанию и транспортировке. Качество корма определяет в зависимости от содержания влаги, протеина, каротина, клетчатки, органических кислот, наличию в нем примесей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механических, вредных, ядовитых) и по ряду других показателей. Полноценное сбалансированное питание приводит к увеличению продуктивности животных сопровождается обычно снижением затрат корма на одну единицу произведенной продукции.</w:t>
      </w:r>
    </w:p>
    <w:p w:rsidR="00615322" w:rsidRDefault="00615322" w:rsidP="00615322">
      <w:pPr>
        <w:spacing w:after="0" w:line="240" w:lineRule="auto"/>
        <w:ind w:left="80" w:firstLine="888"/>
        <w:jc w:val="both"/>
        <w:rPr>
          <w:sz w:val="20"/>
          <w:szCs w:val="20"/>
        </w:rPr>
      </w:pPr>
      <w:r w:rsidRPr="0061532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рганизация полноценного кормления сельскохозяйственных животных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 важнейшим условием успешного развития животноводства, повышения продуктивности, улучшения качества продукции и снижения ее себестоимости. Корма должны удовлетворять все потребности здорового животного, связанные с ростом, развитием, размножением, образованием продукции с экономически эффективным расходованием кормов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Корма являются единственным источником всех необходимых питательных веществ для живого организма. Они играют решающую роль не только как основной источник продуктивности животных, но и в значительной степени характеризуют эффективность производства отрасли, так как более половины затрат ложатся именно на кормление.</w:t>
      </w:r>
    </w:p>
    <w:p w:rsidR="00615322" w:rsidRPr="00615322" w:rsidRDefault="00615322" w:rsidP="00615322">
      <w:pPr>
        <w:spacing w:after="0" w:line="240" w:lineRule="auto"/>
        <w:ind w:left="620"/>
        <w:rPr>
          <w:b/>
          <w:sz w:val="20"/>
          <w:szCs w:val="20"/>
        </w:rPr>
      </w:pPr>
      <w:r w:rsidRPr="00615322">
        <w:rPr>
          <w:rFonts w:ascii="Times New Roman" w:eastAsia="Times New Roman" w:hAnsi="Times New Roman" w:cs="Times New Roman"/>
          <w:b/>
          <w:sz w:val="28"/>
          <w:szCs w:val="28"/>
        </w:rPr>
        <w:t>2.Источники кормового ресурса и их экономическая характеристика</w:t>
      </w:r>
    </w:p>
    <w:p w:rsidR="00615322" w:rsidRDefault="00615322" w:rsidP="00615322">
      <w:pPr>
        <w:spacing w:after="0" w:line="240" w:lineRule="auto"/>
        <w:rPr>
          <w:sz w:val="20"/>
          <w:szCs w:val="20"/>
        </w:rPr>
      </w:pPr>
    </w:p>
    <w:p w:rsidR="00615322" w:rsidRDefault="00615322" w:rsidP="00615322">
      <w:pPr>
        <w:spacing w:after="0" w:line="240" w:lineRule="auto"/>
        <w:ind w:left="80" w:firstLine="5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Источником кормовых ресурсов являются природные сенокосы и пастбища, которые служат основой для получения дешевых кормов, а также полевое кормопроизводство, а показателем эффективности кормовой базы</w:t>
      </w:r>
    </w:p>
    <w:p w:rsidR="00615322" w:rsidRDefault="00615322" w:rsidP="00615322">
      <w:pPr>
        <w:spacing w:after="0" w:line="240" w:lineRule="auto"/>
        <w:ind w:left="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является стоимость кормов в расчете на единицу продукции (себестоимость к.е.). Она зависит от урожайности культур и выражается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к.е.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переваримого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протеина на 1 на; выходе к.е. на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час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на 1 тенге производственных затрат; размере валовой продукции и чистого дохода на 1 га; технической окупаемости кормов, т .е. выход животноводческой продукции на затраченные корма; экономической окупаемости кормов (стоимость валовой продукции на единицу стоимости кормов). Данные по экономической оценке кормов используют как для определения наибольшей эффективности кормления животных, так и для разработки конкретных мер по организации кормовой базы (при сост. кормового баланса и плана, расчета структуры посевов и т.д.)</w:t>
      </w:r>
    </w:p>
    <w:p w:rsidR="00615322" w:rsidRDefault="00615322" w:rsidP="00615322">
      <w:pPr>
        <w:spacing w:after="0" w:line="240" w:lineRule="auto"/>
        <w:ind w:left="80" w:firstLine="5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составлении кормового баланса объем и структуру производства кормов рассчитывают от урожая первого года до урожая следующего года. Потребность в кормах в натуре и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стоимости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установленной на календарный год. В годовом плане рассчитывают отдельно по видам кормов для каждого вида животных в хозяйстве. Среднее поголовье животных по видам и возрастным группам (с учетом живой массы и планировании продукции), нормы того или иного корма на 1 голову и в целом на все поголовье. Одновременно определяется потребность подстилки, страховой фонд, а также потребность скота в личной собственности.</w:t>
      </w:r>
    </w:p>
    <w:p w:rsidR="00615322" w:rsidRDefault="00615322" w:rsidP="00615322">
      <w:pPr>
        <w:spacing w:after="0" w:line="240" w:lineRule="auto"/>
        <w:ind w:left="80" w:firstLine="5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Кормовой баланс составляется на календарный год по видам кормов, применяемых в хозяйстве. Он включает приходную и расходную часть. В приходе отмечается наличие кормов на начало года. Корма, которые будут производиться в балансовый период, а также кормовые отходы разных источников поступления. В расходе учитывается продажа кормов хозяйствам, корма необходимые животным колхозных и совхозных ферм, страховой фонд, а также корма для животных личного пользования в порядке выдачи или продаж владельцам. В заключительной части кормового баланса определяют излишек или недостаток кормов и устанавливаются пути покрытия недостатков или реализация излишков кормов.</w:t>
      </w:r>
    </w:p>
    <w:p w:rsidR="00615322" w:rsidRDefault="00615322" w:rsidP="00615322">
      <w:pPr>
        <w:spacing w:after="0" w:line="240" w:lineRule="auto"/>
        <w:ind w:left="80" w:firstLine="5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составлении кормового баланса учитывают вес кормов, количество кормовых единиц, протеина, минеральных веществ, витаминов. В соответствии</w:t>
      </w:r>
    </w:p>
    <w:p w:rsidR="00615322" w:rsidRDefault="00615322" w:rsidP="00615322">
      <w:pPr>
        <w:numPr>
          <w:ilvl w:val="0"/>
          <w:numId w:val="2"/>
        </w:numPr>
        <w:tabs>
          <w:tab w:val="left" w:pos="321"/>
        </w:tabs>
        <w:spacing w:after="0" w:line="240" w:lineRule="auto"/>
        <w:ind w:left="80" w:firstLine="1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общим годовым планом устанавливаются планы кормления на стойловый и пастбищный периоды, а также планы кормления по фермам и отделам.</w:t>
      </w:r>
    </w:p>
    <w:p w:rsidR="00615322" w:rsidRPr="00615322" w:rsidRDefault="00615322" w:rsidP="00615322">
      <w:pPr>
        <w:spacing w:after="0" w:line="240" w:lineRule="auto"/>
        <w:rPr>
          <w:b/>
          <w:sz w:val="20"/>
          <w:szCs w:val="20"/>
        </w:rPr>
      </w:pPr>
      <w:r w:rsidRPr="00615322">
        <w:rPr>
          <w:rFonts w:ascii="Times New Roman" w:eastAsia="Times New Roman" w:hAnsi="Times New Roman" w:cs="Times New Roman"/>
          <w:b/>
          <w:sz w:val="28"/>
          <w:szCs w:val="28"/>
        </w:rPr>
        <w:t>3.Классификация кормов и характеристика их питательной ценности</w:t>
      </w:r>
    </w:p>
    <w:p w:rsidR="00615322" w:rsidRDefault="00615322" w:rsidP="00615322">
      <w:pPr>
        <w:spacing w:after="0" w:line="240" w:lineRule="auto"/>
        <w:ind w:left="80" w:firstLine="540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кормов – их группировка, по происхождению, соотношению питательных веществ, физическому состоянию. Корма бывают растительного и животного происхождения, объемистыми и концентрированными,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применяються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основные и в виде добавок. По питательной ценности корма подразделяются на объемистые (&lt;0,6 к.е./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 и концентрированные (&gt;0,6 к.е./кг).</w:t>
      </w:r>
    </w:p>
    <w:p w:rsidR="00615322" w:rsidRDefault="00615322" w:rsidP="00806E39">
      <w:pPr>
        <w:spacing w:after="0" w:line="240" w:lineRule="auto"/>
        <w:ind w:left="80" w:firstLine="5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Растительные корма составляют основную массу рациона. Они делятся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сочные, грубые и концентрированные. К </w:t>
      </w: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сочным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относят зеленый корм, силосованный корм и корнеплоды. К группе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зеленых кормов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относятся травы естественных пастбищ, лугов, сеяные травы и культуры на зеленый корм.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зеленом корме содержатся протеин высокого качества, легкорастворимые углеводы, незаменимые жирные кислоты, витамины, минеральные элементы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ибиологически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активные вещества. Зеленый корм содержит от 60 до 85% воды. В сухом веществе молодой травы содержится до 25% протеина, до 5% жира, около 16% клетчатки и до 11% сырой золы. Состав зеленых кормов в значительной степени зависит от ботанического состава, условий произрастания, фазы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сро-ков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уборки.</w:t>
      </w:r>
    </w:p>
    <w:p w:rsidR="00615322" w:rsidRDefault="00615322" w:rsidP="00615322">
      <w:pPr>
        <w:spacing w:after="0" w:line="240" w:lineRule="auto"/>
        <w:ind w:left="80" w:firstLine="63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Силосованный корм </w:t>
      </w:r>
      <w:r>
        <w:rPr>
          <w:rFonts w:ascii="Times New Roman" w:eastAsia="Times New Roman" w:hAnsi="Times New Roman" w:cs="Times New Roman"/>
          <w:sz w:val="28"/>
          <w:szCs w:val="28"/>
        </w:rPr>
        <w:t>является ценным сочным кормом,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приготовленным из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кукурузы, подсолнечника, травосмесей и других культур. В нем содержатся легкопереваримый протеин, витамины, минеральные вещества, органические кислоты. Качество и питательность силоса зависят от химического состава силосуемых растений, особенно сахара, протеина и влаги, а также технологии приготовления и условий хранения. Хорош комбинированный силос.</w:t>
      </w:r>
    </w:p>
    <w:p w:rsidR="00615322" w:rsidRDefault="00615322" w:rsidP="00615322">
      <w:pPr>
        <w:spacing w:after="0" w:line="240" w:lineRule="auto"/>
        <w:ind w:left="80" w:firstLine="34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Сенаж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относительно пресный корм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рН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4,5-5,5),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приготовленный из трав,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убранных в ранние фазы вегетации и провяленных до влажности 40-60%.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Корнеплоды, клубнеплоды и другие сочные плоды </w:t>
      </w:r>
      <w:r>
        <w:rPr>
          <w:rFonts w:ascii="Times New Roman" w:eastAsia="Times New Roman" w:hAnsi="Times New Roman" w:cs="Times New Roman"/>
          <w:sz w:val="28"/>
          <w:szCs w:val="28"/>
        </w:rPr>
        <w:t>отличаются большим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содержанием воды (70- 90%). Органическая часть их состоит преимущественно из легкорастворимых сахаров, крахмала и характеризуются хорошей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пере-варимостью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являются диетическим кормом.</w:t>
      </w:r>
    </w:p>
    <w:p w:rsidR="00615322" w:rsidRDefault="00615322" w:rsidP="00615322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80" w:firstLine="351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рубым кормам относят сено, солому и мякину. Они отличаются высоким содержанием клетчатки (от 19 до 45%).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Сено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приготавливают из естественных и сеяных трав, а также из травосмесей. Оно является одним из основных кормов для крупного рогатого скота, овец и лошадей в стойловый период. Высококачественное сено является источником протеина, клетчатки, сахаров, минеральных веществ, витаминов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группы В и каротина. На качество сена влияют ботанический состав трав, фаза их вегетации при скашивании, способ уборки и хранения. Содержание влаги в сене должно быть более 17%.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Солома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более предпочтительна в кормлении солома зернобобовых и яровых злаковых культур. Соломой частично заменяют сено и скармливают ее в сочетании с силосом и другими сочными кормами.</w:t>
      </w:r>
    </w:p>
    <w:p w:rsidR="00615322" w:rsidRDefault="00615322" w:rsidP="00615322">
      <w:pPr>
        <w:spacing w:after="0" w:line="240" w:lineRule="auto"/>
        <w:ind w:left="80" w:firstLine="349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Сочные и грубые корма объединяют в группу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объемистых кормов</w:t>
      </w:r>
      <w:r>
        <w:rPr>
          <w:rFonts w:ascii="Times New Roman" w:eastAsia="Times New Roman" w:hAnsi="Times New Roman" w:cs="Times New Roman"/>
          <w:sz w:val="28"/>
          <w:szCs w:val="28"/>
        </w:rPr>
        <w:t>. Несмотря на их невысокую питательность, в отличие от концентратов объемистые корма полно обеспечивают потребности жвачных животных в полноценном питании.</w:t>
      </w:r>
    </w:p>
    <w:p w:rsidR="00615322" w:rsidRDefault="00615322" w:rsidP="00615322">
      <w:pPr>
        <w:spacing w:after="0" w:line="240" w:lineRule="auto"/>
        <w:ind w:left="80" w:firstLine="276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Зерновые корма </w:t>
      </w:r>
      <w:r>
        <w:rPr>
          <w:rFonts w:ascii="Times New Roman" w:eastAsia="Times New Roman" w:hAnsi="Times New Roman" w:cs="Times New Roman"/>
          <w:sz w:val="28"/>
          <w:szCs w:val="28"/>
        </w:rPr>
        <w:t>содержат большой запас легкопереваримых питательных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веществ с высокой энергетической ценностью. Поэтому их называют концентрированными.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 химическому составу зерновые корма делят на 2 подгруппы: богатые углеводами - зерна злаковых (кукуруза, ячмень, овес, рожь, просо и др.) и богатые протеином - зерна бобовых (горох, бобы, вика, соя и др.).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Зерновые корма являются хорошим источником витаминов группы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содержат витамины Е, К, но бедны каротином и не содержат витамина Д.</w:t>
      </w:r>
    </w:p>
    <w:p w:rsidR="00615322" w:rsidRDefault="00615322" w:rsidP="00615322">
      <w:pPr>
        <w:spacing w:after="0" w:line="240" w:lineRule="auto"/>
        <w:ind w:left="80" w:firstLine="28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Отходы технических производств </w:t>
      </w:r>
      <w:r>
        <w:rPr>
          <w:rFonts w:ascii="Times New Roman" w:eastAsia="Times New Roman" w:hAnsi="Times New Roman" w:cs="Times New Roman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отруби,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мельничная пыль,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жмыхи 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шроты, жом, патока, мезга, барда, пивная дробина, солодовые ростки и др. В зависимости от питательности значительная часть их может быть отнесена к концентрированным кормам (отруби, жмыхи, шроты, а также сухие барда, жом, пивная дробина).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Водянистые кормовые продукты в виде жома, барды, пивной дробины, картофельной мезги имеют низкое кормовое достоинство.</w:t>
      </w:r>
    </w:p>
    <w:p w:rsidR="00615322" w:rsidRDefault="00615322" w:rsidP="00615322">
      <w:pPr>
        <w:spacing w:after="0" w:line="240" w:lineRule="auto"/>
        <w:ind w:left="360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Корма животного происхождения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ним относятся молоко и остатки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его</w:t>
      </w:r>
      <w:proofErr w:type="gramEnd"/>
    </w:p>
    <w:p w:rsidR="00615322" w:rsidRDefault="00615322" w:rsidP="00615322">
      <w:pPr>
        <w:spacing w:after="0" w:line="240" w:lineRule="auto"/>
        <w:sectPr w:rsidR="00615322">
          <w:pgSz w:w="11900" w:h="16840"/>
          <w:pgMar w:top="1110" w:right="660" w:bottom="392" w:left="1440" w:header="0" w:footer="0" w:gutter="0"/>
          <w:cols w:space="720" w:equalWidth="0">
            <w:col w:w="9800"/>
          </w:cols>
        </w:sectPr>
      </w:pPr>
    </w:p>
    <w:p w:rsidR="00615322" w:rsidRDefault="00615322" w:rsidP="00615322">
      <w:pPr>
        <w:spacing w:after="0" w:line="240" w:lineRule="auto"/>
        <w:ind w:left="8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переработки (снятое молоко, пахта, сыворотка), а также отходы мясокомбинатов (мясная,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мясо-костная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кровяная мука) и отходы рыбных и зверобойных промыслов (рыбная и тюленья мука). Почти все животные корма богаты полноценным протеином и минеральными веществами. Эти корма чаще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приме-няются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рационах свиней и птицы.</w:t>
      </w:r>
    </w:p>
    <w:p w:rsidR="00615322" w:rsidRDefault="00615322" w:rsidP="00615322">
      <w:pPr>
        <w:spacing w:after="0" w:line="240" w:lineRule="auto"/>
        <w:ind w:left="80" w:firstLine="4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перечисленных групп кормов выделяют кормовые добавки, минеральные подкормки, витаминные препараты и антибиотики.</w:t>
      </w:r>
    </w:p>
    <w:p w:rsidR="00615322" w:rsidRDefault="00615322" w:rsidP="00615322">
      <w:pPr>
        <w:spacing w:after="0" w:line="240" w:lineRule="auto"/>
        <w:ind w:left="80" w:firstLine="41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Добавки, восполняющие недостаток протеина в рационе жвачных. </w:t>
      </w: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недостатке протеина в рационах крупного рогатого скота и овец используют синтетические азотистые вещества - карбамид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бикарбонат аммония, сульфат аммония и другие аммонийные соли, а также аммиачную воду. Для свиней, птицы и молодняка жвачных хорошим дополнительным источником протеина являются кормовые дрожжи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сухих гидролизных дрожжах содержится около 50% протеина, 30-40% БЭВ, много витаминов группы В.</w:t>
      </w:r>
    </w:p>
    <w:p w:rsidR="00615322" w:rsidRDefault="00615322" w:rsidP="00615322">
      <w:pPr>
        <w:spacing w:after="0" w:line="240" w:lineRule="auto"/>
        <w:ind w:left="80" w:firstLine="34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Минеральные подкормки применяют при недостатке в рационах минеральных веществ. В качестве источников, восполняющих недостаток в рационах кальция, используют мел, известняк, ракушечную муку, яичную скорлупу. При недостатке в рационе кальция и фосфора применяют преципитат, костную муку,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трикальцийфосфат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:rsidR="00615322" w:rsidRDefault="00615322" w:rsidP="00615322">
      <w:pPr>
        <w:spacing w:after="0" w:line="240" w:lineRule="auto"/>
        <w:ind w:left="80" w:firstLine="349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Витаминные препараты </w:t>
      </w:r>
      <w:r>
        <w:rPr>
          <w:rFonts w:ascii="Times New Roman" w:eastAsia="Times New Roman" w:hAnsi="Times New Roman" w:cs="Times New Roman"/>
          <w:sz w:val="28"/>
          <w:szCs w:val="28"/>
        </w:rPr>
        <w:t>используют при недостаточном обеспечении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животных витаминами из натуральных кормов.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Антибиотики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широко применяют биомицин, кормовой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терамицин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биовит-40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Комбинированные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корма </w:t>
      </w:r>
      <w:r>
        <w:rPr>
          <w:rFonts w:ascii="Times New Roman" w:eastAsia="Times New Roman" w:hAnsi="Times New Roman" w:cs="Times New Roman"/>
          <w:sz w:val="28"/>
          <w:szCs w:val="28"/>
        </w:rPr>
        <w:t>(комбикорма) -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кормовые смеси,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изготавливаемые по рецептуре для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разных видов и возрастных групп животных и птицы.</w:t>
      </w:r>
    </w:p>
    <w:p w:rsidR="006052CF" w:rsidRDefault="000357D9" w:rsidP="006153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bCs/>
          <w:sz w:val="28"/>
          <w:szCs w:val="28"/>
        </w:rPr>
        <w:t>Список рекомендуемой литературы</w:t>
      </w:r>
    </w:p>
    <w:p w:rsidR="000357D9" w:rsidRDefault="000357D9" w:rsidP="000357D9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D15595">
        <w:rPr>
          <w:rFonts w:ascii="Times New Roman" w:hAnsi="Times New Roman" w:cs="Times New Roman"/>
          <w:sz w:val="28"/>
        </w:rPr>
        <w:t>Нормы и рационы кормления сельскохозяйственных животных/ЛП. Калашников, Н.И. Клейменов, В.В. Щеглов и др. Ч.1. Крупный рогатый скот. - М.: Знание, 1994.</w:t>
      </w:r>
    </w:p>
    <w:p w:rsidR="000357D9" w:rsidRDefault="000357D9" w:rsidP="000357D9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</w:rPr>
      </w:pPr>
      <w:r w:rsidRPr="00D15595">
        <w:rPr>
          <w:rFonts w:ascii="Times New Roman" w:hAnsi="Times New Roman" w:cs="Times New Roman"/>
          <w:sz w:val="28"/>
        </w:rPr>
        <w:t xml:space="preserve">Петухова Е.А., </w:t>
      </w:r>
      <w:proofErr w:type="spellStart"/>
      <w:r w:rsidRPr="00D15595">
        <w:rPr>
          <w:rFonts w:ascii="Times New Roman" w:hAnsi="Times New Roman" w:cs="Times New Roman"/>
          <w:sz w:val="28"/>
        </w:rPr>
        <w:t>Емелина</w:t>
      </w:r>
      <w:proofErr w:type="spellEnd"/>
      <w:r w:rsidRPr="00D15595">
        <w:rPr>
          <w:rFonts w:ascii="Times New Roman" w:hAnsi="Times New Roman" w:cs="Times New Roman"/>
          <w:sz w:val="28"/>
        </w:rPr>
        <w:t xml:space="preserve"> Н.Т., Крылова В. </w:t>
      </w:r>
      <w:proofErr w:type="gramStart"/>
      <w:r w:rsidRPr="00D15595">
        <w:rPr>
          <w:rFonts w:ascii="Times New Roman" w:hAnsi="Times New Roman" w:cs="Times New Roman"/>
          <w:sz w:val="28"/>
        </w:rPr>
        <w:t>С</w:t>
      </w:r>
      <w:proofErr w:type="gramEnd"/>
      <w:r w:rsidRPr="00D15595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15595">
        <w:rPr>
          <w:rFonts w:ascii="Times New Roman" w:hAnsi="Times New Roman" w:cs="Times New Roman"/>
          <w:sz w:val="28"/>
        </w:rPr>
        <w:t>Мартьянов</w:t>
      </w:r>
      <w:proofErr w:type="gramEnd"/>
      <w:r w:rsidRPr="00D15595">
        <w:rPr>
          <w:rFonts w:ascii="Times New Roman" w:hAnsi="Times New Roman" w:cs="Times New Roman"/>
          <w:sz w:val="28"/>
        </w:rPr>
        <w:t xml:space="preserve"> И. М. Практикум по кормлению сельскохозяйственных животных. — М </w:t>
      </w:r>
      <w:proofErr w:type="spellStart"/>
      <w:r w:rsidRPr="00D15595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15595">
        <w:rPr>
          <w:rFonts w:ascii="Times New Roman" w:hAnsi="Times New Roman" w:cs="Times New Roman"/>
          <w:sz w:val="28"/>
        </w:rPr>
        <w:t>, 1990.</w:t>
      </w:r>
    </w:p>
    <w:p w:rsidR="000357D9" w:rsidRDefault="000357D9" w:rsidP="006153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57D9" w:rsidRPr="002F059E" w:rsidRDefault="000357D9" w:rsidP="006153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6E39" w:rsidRPr="00806E39" w:rsidRDefault="00806E39" w:rsidP="0080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6E39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</w:p>
    <w:p w:rsidR="00806E39" w:rsidRPr="00806E39" w:rsidRDefault="00806E39" w:rsidP="00806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6E39" w:rsidRPr="00806E39" w:rsidRDefault="00806E39" w:rsidP="00806E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06E39">
        <w:rPr>
          <w:rFonts w:ascii="Times New Roman" w:hAnsi="Times New Roman" w:cs="Times New Roman"/>
          <w:bCs/>
          <w:sz w:val="28"/>
          <w:szCs w:val="28"/>
        </w:rPr>
        <w:t>1 Что скажете о состоянии кормовой базы нашей республики?</w:t>
      </w:r>
    </w:p>
    <w:p w:rsidR="00806E39" w:rsidRPr="00806E39" w:rsidRDefault="00806E39" w:rsidP="00806E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06E39">
        <w:rPr>
          <w:rFonts w:ascii="Times New Roman" w:hAnsi="Times New Roman" w:cs="Times New Roman"/>
          <w:bCs/>
          <w:sz w:val="28"/>
          <w:szCs w:val="28"/>
        </w:rPr>
        <w:t>2 Что входит в химический состав кормов?</w:t>
      </w:r>
    </w:p>
    <w:p w:rsidR="00806E39" w:rsidRPr="00806E39" w:rsidRDefault="00806E39" w:rsidP="00806E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06E39">
        <w:rPr>
          <w:rFonts w:ascii="Times New Roman" w:hAnsi="Times New Roman" w:cs="Times New Roman"/>
          <w:bCs/>
          <w:sz w:val="28"/>
          <w:szCs w:val="28"/>
        </w:rPr>
        <w:t>3</w:t>
      </w:r>
      <w:proofErr w:type="gramStart"/>
      <w:r w:rsidRPr="00806E39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806E39">
        <w:rPr>
          <w:rFonts w:ascii="Times New Roman" w:hAnsi="Times New Roman" w:cs="Times New Roman"/>
          <w:bCs/>
          <w:sz w:val="28"/>
          <w:szCs w:val="28"/>
        </w:rPr>
        <w:t>акие факторы влияют на химический состав кормов?</w:t>
      </w:r>
    </w:p>
    <w:p w:rsidR="00806E39" w:rsidRPr="00806E39" w:rsidRDefault="00806E39" w:rsidP="00806E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06E39">
        <w:rPr>
          <w:rFonts w:ascii="Times New Roman" w:hAnsi="Times New Roman" w:cs="Times New Roman"/>
          <w:bCs/>
          <w:sz w:val="28"/>
          <w:szCs w:val="28"/>
        </w:rPr>
        <w:t>4 Что понимают под общей питательностью кормов и рационов?</w:t>
      </w:r>
    </w:p>
    <w:p w:rsidR="00615322" w:rsidRDefault="00615322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5322" w:rsidRPr="002F059E" w:rsidRDefault="00615322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059E">
        <w:rPr>
          <w:rFonts w:ascii="Times New Roman" w:hAnsi="Times New Roman" w:cs="Times New Roman"/>
          <w:b/>
          <w:bCs/>
          <w:sz w:val="28"/>
          <w:szCs w:val="28"/>
        </w:rPr>
        <w:t>Лекция 5. Современные технология содержания сельскохозяйственных животных</w:t>
      </w:r>
    </w:p>
    <w:p w:rsidR="006052CF" w:rsidRPr="002F059E" w:rsidRDefault="006052CF" w:rsidP="006052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F059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План:</w:t>
      </w:r>
    </w:p>
    <w:p w:rsid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1Системы и технология содержания животных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10179D">
        <w:rPr>
          <w:rFonts w:ascii="Times New Roman" w:hAnsi="Times New Roman" w:cs="Times New Roman"/>
          <w:sz w:val="28"/>
          <w:szCs w:val="28"/>
        </w:rPr>
        <w:t>Содержание крупного рогатого скота.</w:t>
      </w:r>
    </w:p>
    <w:p w:rsidR="0010179D" w:rsidRDefault="009A05CF" w:rsidP="00101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05CF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9A05CF">
        <w:rPr>
          <w:rFonts w:ascii="Times New Roman" w:hAnsi="Times New Roman" w:cs="Times New Roman"/>
          <w:sz w:val="28"/>
          <w:szCs w:val="28"/>
        </w:rPr>
        <w:t>Привязное</w:t>
      </w:r>
      <w:proofErr w:type="gramEnd"/>
      <w:r w:rsidRPr="009A05CF">
        <w:rPr>
          <w:rFonts w:ascii="Times New Roman" w:hAnsi="Times New Roman" w:cs="Times New Roman"/>
          <w:sz w:val="28"/>
          <w:szCs w:val="28"/>
        </w:rPr>
        <w:t xml:space="preserve"> содержании</w:t>
      </w:r>
    </w:p>
    <w:p w:rsidR="009A05CF" w:rsidRDefault="009A05CF" w:rsidP="00101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A05CF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Pr="009A05CF">
        <w:rPr>
          <w:rFonts w:ascii="Times New Roman" w:hAnsi="Times New Roman" w:cs="Times New Roman"/>
          <w:sz w:val="28"/>
          <w:szCs w:val="28"/>
        </w:rPr>
        <w:t>Беспривязное</w:t>
      </w:r>
      <w:proofErr w:type="gramEnd"/>
      <w:r w:rsidRPr="009A05CF">
        <w:rPr>
          <w:rFonts w:ascii="Times New Roman" w:hAnsi="Times New Roman" w:cs="Times New Roman"/>
          <w:sz w:val="28"/>
          <w:szCs w:val="28"/>
        </w:rPr>
        <w:t xml:space="preserve"> содержании</w:t>
      </w:r>
    </w:p>
    <w:p w:rsidR="009A05CF" w:rsidRPr="009A05CF" w:rsidRDefault="009A05CF" w:rsidP="009A0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5CF">
        <w:rPr>
          <w:rFonts w:ascii="Times New Roman" w:hAnsi="Times New Roman" w:cs="Times New Roman"/>
          <w:sz w:val="28"/>
          <w:szCs w:val="28"/>
        </w:rPr>
        <w:t xml:space="preserve">5 </w:t>
      </w:r>
      <w:proofErr w:type="gramStart"/>
      <w:r w:rsidRPr="009A05CF">
        <w:rPr>
          <w:rFonts w:ascii="Times New Roman" w:hAnsi="Times New Roman" w:cs="Times New Roman"/>
          <w:sz w:val="28"/>
          <w:szCs w:val="28"/>
        </w:rPr>
        <w:t>П</w:t>
      </w:r>
      <w:r w:rsidRPr="009A05CF">
        <w:rPr>
          <w:rFonts w:ascii="Times New Roman" w:hAnsi="Times New Roman" w:cs="Times New Roman"/>
          <w:sz w:val="28"/>
          <w:szCs w:val="28"/>
        </w:rPr>
        <w:t>астбищно</w:t>
      </w:r>
      <w:r w:rsidRPr="009A05C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A05CF">
        <w:rPr>
          <w:rFonts w:ascii="Times New Roman" w:hAnsi="Times New Roman" w:cs="Times New Roman"/>
          <w:sz w:val="28"/>
          <w:szCs w:val="28"/>
        </w:rPr>
        <w:t xml:space="preserve"> содержании</w:t>
      </w:r>
    </w:p>
    <w:p w:rsidR="009A05CF" w:rsidRPr="009A05CF" w:rsidRDefault="009A05CF" w:rsidP="00101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79D" w:rsidRPr="0010179D" w:rsidRDefault="0010179D" w:rsidP="001017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179D">
        <w:rPr>
          <w:rFonts w:ascii="Times New Roman" w:hAnsi="Times New Roman" w:cs="Times New Roman"/>
          <w:b/>
          <w:sz w:val="28"/>
          <w:szCs w:val="28"/>
        </w:rPr>
        <w:t xml:space="preserve">1Системы и технология содержания </w:t>
      </w:r>
      <w:r w:rsidR="009A05CF" w:rsidRPr="0010179D">
        <w:rPr>
          <w:rFonts w:ascii="Times New Roman" w:hAnsi="Times New Roman" w:cs="Times New Roman"/>
          <w:b/>
          <w:sz w:val="28"/>
          <w:szCs w:val="28"/>
        </w:rPr>
        <w:t>животных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В комплексе мероприятий, обеспечивающих быстрый подъем животноводства и повышение его продуктивности, решающую роль играет правильная организация кормления и содержания животных. Существует две разновидности содержания животных: стойловая (зимняя) и пастбищная (летняя).</w:t>
      </w:r>
    </w:p>
    <w:p w:rsidR="0010179D" w:rsidRPr="0010179D" w:rsidRDefault="0010179D" w:rsidP="001017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179D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10179D">
        <w:rPr>
          <w:rFonts w:ascii="Times New Roman" w:hAnsi="Times New Roman" w:cs="Times New Roman"/>
          <w:b/>
          <w:sz w:val="28"/>
          <w:szCs w:val="28"/>
        </w:rPr>
        <w:t>Содержание крупного рогатого скота.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В зимний период существует два способа содержания скота: привязное и беспривязное. Разновидностью беспривязного содержания являются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беспривязно-боксовое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и поточно-цеховое. В зависимости от принятого в хозяйстве способа содержания скота и состояния кормовой базы организуется кормление животных.</w:t>
      </w:r>
    </w:p>
    <w:p w:rsidR="009A05CF" w:rsidRPr="009A05CF" w:rsidRDefault="009A05CF" w:rsidP="009A05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5C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A05CF">
        <w:rPr>
          <w:rFonts w:ascii="Times New Roman" w:hAnsi="Times New Roman" w:cs="Times New Roman"/>
          <w:b/>
          <w:sz w:val="28"/>
          <w:szCs w:val="28"/>
        </w:rPr>
        <w:t>ривязно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9A05CF">
        <w:rPr>
          <w:rFonts w:ascii="Times New Roman" w:hAnsi="Times New Roman" w:cs="Times New Roman"/>
          <w:b/>
          <w:sz w:val="28"/>
          <w:szCs w:val="28"/>
        </w:rPr>
        <w:t xml:space="preserve"> содержании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привязном содержании каждому животному отводят на скотном дворе определенное стойло, оборудованное привязью, кормушкой и автоматической поилкой. Привязное содержание дает возможность индивидуально нормировать кормление животных, что способствует повышению продуктивности скота. Например, при правильно организованном привязном содержании удои коров составляют 4,5-5,5 тыс. кг молока за лактацию при затрате труда на 1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молока 4-4,5 чел/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. Однако привязное содержание скота требует больших затрат средств и материалов на оборудование помещений и труда для обслуживания животных. Кроме того, привязное содержание неблагоприятно отражается на воспроизводительных функциях коров, особенно при нерегулярном моционе. Поэтому в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зимнестойловый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период стельные коровы и нетели при благоприятных погодных условиях должны ежедневно находиться на выгульных площадках и пользоваться активным моционом по маршрутным дорожкам с твердым покрытием на расстояние 3-4 км в сутки. В помещениях организуют дозированное облучение животных ультрафиолетовыми лучами, под действием которых в организме улучшается обмен веществ, нормализуется витаминно-минеральное питание, а также снижается бактериальная загрязненность воздуха.</w:t>
      </w:r>
    </w:p>
    <w:p w:rsidR="009A05CF" w:rsidRPr="009A05CF" w:rsidRDefault="009A05CF" w:rsidP="009A05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Бесп</w:t>
      </w:r>
      <w:r w:rsidRPr="009A05CF">
        <w:rPr>
          <w:rFonts w:ascii="Times New Roman" w:hAnsi="Times New Roman" w:cs="Times New Roman"/>
          <w:b/>
          <w:sz w:val="28"/>
          <w:szCs w:val="28"/>
        </w:rPr>
        <w:t>ривязно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9A05CF">
        <w:rPr>
          <w:rFonts w:ascii="Times New Roman" w:hAnsi="Times New Roman" w:cs="Times New Roman"/>
          <w:b/>
          <w:sz w:val="28"/>
          <w:szCs w:val="28"/>
        </w:rPr>
        <w:t xml:space="preserve"> содержании</w:t>
      </w:r>
    </w:p>
    <w:p w:rsidR="009A05CF" w:rsidRDefault="009A05CF" w:rsidP="009A05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беспривязном содержании скот имеет свободный доступ к грубым кормам, силосу и сенажу, заготовленным на длительный период на выгульно-кормовых площадках. Животные отдыхают в скотных дворах на глубокой несменяемой подстилке, которую удаляют из помещения один раз в </w:t>
      </w:r>
      <w:r w:rsidRPr="0010179D">
        <w:rPr>
          <w:rFonts w:ascii="Times New Roman" w:hAnsi="Times New Roman" w:cs="Times New Roman"/>
          <w:sz w:val="28"/>
          <w:szCs w:val="28"/>
        </w:rPr>
        <w:lastRenderedPageBreak/>
        <w:t>год, а коров доят в доильных залах (на доильных площадках) установками елочка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тандем и др. Поят животных из групповых автопоилок. Корнеплоды и концентраты скармливают коровам по норме во время дойки.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беспривязном содержании коров разбивают на следующие группы: сухостойные; коровы, содержащиеся в родильном отделении; новотельные и высокопродуктивные коровы; коровы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низкопродуктивные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и в запуске. Коров в родильном отделении содержат на привязи. В ряде хозяйств на привязи содержат и сухостойных коров. Каждую группу содержат в отдельной секции скотного двора с отдельной выгульно-кормовой площадкой.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Основное преимущество беспривязного содержания скота состоит в том, что при этом методе возрастает производительность труда, сокращается потребность в рабочей силе на фермах, более рационально используется помещение для животных, снижается себестоимость продукции. Беспривязное содержание при достаточном кормлении животных перспективно в дальнейшем развитии и интенсификации скотоводства. Применение его требует определенных условий: полного обеспечения кормами, обильной подстилки, специальных построек, четкой организации труда по обслуживанию животных в соответствии с их физиологическим состоянием, машинного доения коров и т. д.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При организации беспривязного содержания скота придерживаются следующих нормативов. Площадь логова в помещении для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>тдыха отводят из расчета 4-5 м2 на корову, а при кормлении внутри помещения (в суровых климатических условиях) -5-7 м2, на голову молодняка до 10 месяцев -2,5, а старше - 3, на откормочных пунктах - 3,5-4 м2. Общая площадь выгульно-кормового двора не менее 16 м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на корову и 10 м2 на голову молодняка. Ту часть выгульного двора, которая примыкает к зданию, а также к скирдам грубых кормов и буртам силоса (сенажа), делают с твердым покрытием. Фронт кормления должен быть не менее 0,4 м на голову, а поения из групповых автопоилок - 5-6 см на корову и 3-4 см на голову молодняка. В логово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>настилают теплую и чистую подстилку - солому, торф, опилки и др. Нормы расхода подстилки 3-4 кг в день на корову и 2,5-3 кг на голову молодняка.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При недостатке в хозяйствах соломы для подстилки применяют беспривязно-боксовое содержание животных. В этом случае для отдыха животных устраивают боксы. Размер боксов для коров: длина 1,7-1,8 м и ширина 1 -1,2 м. Пол в боксах обычно деревянный или пластиковый. Навоз из проходов при беспривязно-боксовом содержании удаляют систематически.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беспривязном содержании (обычном и боксовом) особое внимание уделяют машинному доению коров. Очень важно обеспечить тщательное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выдаивание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молока, необходимый уход за выменем (подмывание, массаж), чистоту доильных аппаратов и молочной посуды. Частота доения определяется качеством стада и его составом. Высокопродуктивных коров, новотельных и первотелок в период их раздоя три раза в сутки. Обычно перед входом в доильное отделение устраивают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преддоильную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площадку, на </w:t>
      </w:r>
      <w:r w:rsidRPr="0010179D">
        <w:rPr>
          <w:rFonts w:ascii="Times New Roman" w:hAnsi="Times New Roman" w:cs="Times New Roman"/>
          <w:sz w:val="28"/>
          <w:szCs w:val="28"/>
        </w:rPr>
        <w:lastRenderedPageBreak/>
        <w:t xml:space="preserve">которой ожидает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выдаивания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очередная группа коров. Выход с доильной площадки делают в закрытое помещение скотного двора.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При беспривязном содержании необходимо держать под контролем физиологическое состояние и продуктивность животных, систематически производить перегруппировку стада. Особое внимание обращают на раздой новотельных коров и первотелок, своевременный запуск коров и перевод их в родильное отделение, строго следят за появлением охоты у коров и телок, своевременно осеменяют их.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Обязательно ведут учет движения поголовья в стаде, фиксируют даты случек, отелов, показатели продуктивности животных. Контрольное доение проводят один раз в декаду. Для этого доильные установки оборудуют мерными цилиндрами, при отсутствии их контрольное доение производят в мерные ведра. Жирность молока каждой коровы определяют один раз в месяц.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Ветеринарный персонал хозяйств систематически производит осмотр и обработку животных (обрезка копыт, профилактические прививки). Для этой цели выделяют места, оборудованные расколами. Ветеринарную обработку коров производят после доения.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В последние годы во многих хозяйствах нашей страны внедряется прогрессивная поточно-цеховая технология содержания коров. При такой системе все коровы разделяются в зависимости от физиологического состояния на четыре технологические группы (цеха): первая - сухостойных коров, вторая - отела (родильное отделение), третья - раздоя и осеменения коров, четвертая - производства молока.</w:t>
      </w:r>
    </w:p>
    <w:p w:rsidR="0010179D" w:rsidRPr="0010179D" w:rsidRDefault="0010179D" w:rsidP="001017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В настоящее время в специализированных хозяйствах и комплексах по производству молока широко внедряется новая технология получения и выращивания здорового приплода,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сущность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которой заключается в следующем.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0179D">
        <w:rPr>
          <w:rFonts w:ascii="Times New Roman" w:hAnsi="Times New Roman" w:cs="Times New Roman"/>
          <w:sz w:val="28"/>
          <w:szCs w:val="28"/>
        </w:rPr>
        <w:t>Растел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коров и нетелей организуют в родильном отделении, которое состоит из трех изолированных секторов - предродового, денников для проведения отелов, которых в секции должно быть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неменее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четырех, и послеродового.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Родильное отделение должно быть достаточным для принятия родов от всех коров и нетелей данной фермы, комплекса. Количество </w:t>
      </w:r>
      <w:proofErr w:type="spellStart"/>
      <w:proofErr w:type="gramStart"/>
      <w:r w:rsidRPr="0010179D">
        <w:rPr>
          <w:rFonts w:ascii="Times New Roman" w:hAnsi="Times New Roman" w:cs="Times New Roman"/>
          <w:sz w:val="28"/>
          <w:szCs w:val="28"/>
        </w:rPr>
        <w:t>ското-мест</w:t>
      </w:r>
      <w:proofErr w:type="spellEnd"/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в нем, необходимых для нормального проведения отелов и подготовки коров к переводу в цех раздоя и осеменения, должно составлять не менее 12% к общему поголовью коров и нетелей фермы, комплекса.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В родильном отделении должны быть оборудованы душевая комната для санитарной обработки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глубокостельных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коров и нетелей, моечная комната, помещение для обслуживающего персонала, которое оснащается необходимым оборудованием, инвентарем, медикаментами и материалами.</w:t>
      </w:r>
    </w:p>
    <w:p w:rsidR="0010179D" w:rsidRPr="0010179D" w:rsidRDefault="0010179D" w:rsidP="009A05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Душевая комната размером 3X3,5 м располагается рядом J местом ввода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глубокостельных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животных в родильное отделение и обеспечивается горячим и холодным водоснабжением. В ней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долж-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быть система канализации, емкость для дезинфекционного раствора, в необходимом </w:t>
      </w:r>
      <w:r w:rsidRPr="0010179D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количестве мыло, скребницы, щетки, поло-1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тенца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, салфетки и другие материалы и оборудование. При поступи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лении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глубокостельных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животных в предродовой сектор родильного отделения, а также (при показаниях) в период содержания их в родильных денниках и послеродовом секторе, в душевой комнате проводят санитарную обработку.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крупных молочных фермах и в промышленных комплексах желательно иметь по два родильных отделения, функционирующих по принципу пусто - занято. Это обеспечивает более высокий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ве-теринарно-санитарный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и зоогигиенический уровень проведения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отелов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и надежную профилактику инфекционных заболеваний молодняка раннего постнатального периода.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В предродовую секцию родильного отделения коровы и нетели поступают за 5-7 дней до ожидаемого отела. После санитарной обработки в душевой комнате их размещают в индивидуальных станках предродовой секции, под которые выделяется 25-30% </w:t>
      </w:r>
      <w:proofErr w:type="spellStart"/>
      <w:proofErr w:type="gramStart"/>
      <w:r w:rsidRPr="0010179D">
        <w:rPr>
          <w:rFonts w:ascii="Times New Roman" w:hAnsi="Times New Roman" w:cs="Times New Roman"/>
          <w:sz w:val="28"/>
          <w:szCs w:val="28"/>
        </w:rPr>
        <w:t>ското-мест</w:t>
      </w:r>
      <w:proofErr w:type="spellEnd"/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родильного отделения. Площадь пола, отводимая на одно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ското-место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в этой секции, должна быть не менее 3 м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(1,5Х Х2,0 м).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За 10-12 ч до наступления родов коров и нетелей из предродового сектора после санитарной обработки и обмывания кожи, шерстного покрова и наружных половых органов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моюще-дезинфи-цирующими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растворами в душевой комнате переводят в родильные денники родового сектора. Рекомендуются следующие размеры родильных денников: ширина 3 м, длина 2,5, высота стенок бокса 1,7 м. Раздачу кормов в кормушки денников проводят со стороны кормового прохода. Для этого при строительстве денников предусматривают, чтобы часть кормушки выступала в сторону кормового прохода родильного отделения, или в стенке денника над кормушкой устраивают люк для подачи кормов, величина и положение которого позволяет вносить в кормушку грубые корма, но не допускает выхода новорожденного теленка из денника наружу.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Родильные денники обеспечивают горячим и холодным водоснабжением. Целесообразно два денника отвести для оказания помощи при патологических родах и для гинекологических исследований коров. В них устраивают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электророзетки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для включения дополнительного освещения при исследованиях и оказания помощи животным родильного отделения. Электросиловая сеть и оборудование должны быть недоступны для контакта с животными.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Под родильные денники выделяют 25-30% </w:t>
      </w:r>
      <w:proofErr w:type="spellStart"/>
      <w:proofErr w:type="gramStart"/>
      <w:r w:rsidRPr="0010179D">
        <w:rPr>
          <w:rFonts w:ascii="Times New Roman" w:hAnsi="Times New Roman" w:cs="Times New Roman"/>
          <w:sz w:val="28"/>
          <w:szCs w:val="28"/>
        </w:rPr>
        <w:t>ското-мест</w:t>
      </w:r>
      <w:proofErr w:type="spellEnd"/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родильного отделения. Стенки денников делают цельными (из кирпича, строительных плит, досок и т. п.), полы должны обладать хорошими теплозащитными свойствами.</w:t>
      </w:r>
    </w:p>
    <w:p w:rsidR="0010179D" w:rsidRPr="0010179D" w:rsidRDefault="0010179D" w:rsidP="001017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Животных в денниках содержат без привязи, на чистой доброкачественной подстилке. Беспривязное содержание обеспечивает корове возможность свободного общения с новорожденным теленком: облизывать его, своевременно кормить молозивом, что особенно важно при рождении телят в ночное время. Чтобы исключить возникновение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lastRenderedPageBreak/>
        <w:t>омфалогенной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инфекции, непосредственно после рождения обрабатывают пуповину теленка антисептическими реактивами.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 xml:space="preserve">Корова в деннике с новорожденным теленком находится обычно не менее 24-48 ч. Однако для более оптимального течения послеродового периода у коров и повышения устойчивости новорожденных телят, особенно в хозяйствах, неблагополучных по желудочно-кишечным и респираторным болезням, желательно более продолжительное (до 3-5 дней) совместное их содержание с обязательным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поддаиванием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новотельных коров в этот период не реже 3-4 раз в сутки.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При таком выращивании новорожденных телят родильные боксы оборудуют системами для машинного доения коров и механической уборки навоза.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Новорожденных телят после отъема от матерей из денника направляют в индивидуальные клетки или полубоксы комплектуемого сектора профилактория.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Коров из денников родильного отделения после отъема телят переводят в индивидуальные стойла послеродового сектора родильного отделения, а денники подвергают тщательной механической очистке, моют, дезинфицируют, высушивают и используют для проведения следующего тура отелов. В послеродовом секторе коров содержат не менее 8-10 суток. Для содержания новотельных коров в послеродовом секторе выделяют 40-50% </w:t>
      </w:r>
      <w:proofErr w:type="spellStart"/>
      <w:proofErr w:type="gramStart"/>
      <w:r w:rsidRPr="0010179D">
        <w:rPr>
          <w:rFonts w:ascii="Times New Roman" w:hAnsi="Times New Roman" w:cs="Times New Roman"/>
          <w:sz w:val="28"/>
          <w:szCs w:val="28"/>
        </w:rPr>
        <w:t>ското-мест</w:t>
      </w:r>
      <w:proofErr w:type="spellEnd"/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родильного отделения. Размер индивидуальных стойл для них должен быть не менее 1,2X1,9 м. В послеродовом секторе осуществляется ежедневный ветеринарный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течением послеродового периода и состоянием молочной железы. По истечении срока содержания новотельных коров в послеродовом секторе родильного отделения их переводят в цех раздоя и осеменения, а больных животных при появлении первых признаков заболевания немедленно изолируют и лечат.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Раздельное содержание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глубокостельных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и новотельных животных в родильном отделении с учетом их физиологического состояния позволяет организовать правильное кормление коров и новорожденных телят, а также создать необходимые условия для успешного проведения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общетехнологических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ветеринарно-профилак-тических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и санитарно-гигиенических мероприятий.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В родильном отделении должна быть укомплектована ветеринарная аптечка с набором акушерского инструментария, медикаментов, перевязочных, шовных материалов и инструментария для оказания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ерочной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помощи животным.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Первые порции молозива матери теленок должен получать, но не позднее 2 ч после рождения. Предварительно делают гигиеническую обработку вымени и сцеживают и утилизируют несколько струек молозива из каждого соска. Это является одним из решающих факторов физиологической активности процессов пищеварения и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профилактики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прежде всего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желудочно-кищечных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заболеваний. Новорожденный теленок остается в родильном деннике с коровой на подсосном содержании не менее 24-48 ч. В дальнейшем молозиво и молоко выпаивают телятам и сосковых </w:t>
      </w:r>
      <w:r w:rsidRPr="0010179D">
        <w:rPr>
          <w:rFonts w:ascii="Times New Roman" w:hAnsi="Times New Roman" w:cs="Times New Roman"/>
          <w:sz w:val="28"/>
          <w:szCs w:val="28"/>
        </w:rPr>
        <w:lastRenderedPageBreak/>
        <w:t>поилок. В зависимости от их физиологического состо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дают 1,5-2,0 л (из расчета не менее 40 мл на 1 кг массы те-1 ленка) за одно кормление не реже 3-4 раз в сутки. Молочную посуду и сосковые поилки после каждого кормления телят тщательно моют, дезинфицируют, снова ополаскивают чистой водой и сушат на стеллажах.</w:t>
      </w:r>
    </w:p>
    <w:p w:rsidR="0010179D" w:rsidRPr="009A05CF" w:rsidRDefault="009A05CF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05CF"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gramStart"/>
      <w:r w:rsidRPr="009A05CF">
        <w:rPr>
          <w:rFonts w:ascii="Times New Roman" w:hAnsi="Times New Roman" w:cs="Times New Roman"/>
          <w:b/>
          <w:sz w:val="28"/>
          <w:szCs w:val="28"/>
        </w:rPr>
        <w:t>П</w:t>
      </w:r>
      <w:r w:rsidRPr="009A05CF">
        <w:rPr>
          <w:rFonts w:ascii="Times New Roman" w:hAnsi="Times New Roman" w:cs="Times New Roman"/>
          <w:b/>
          <w:sz w:val="28"/>
          <w:szCs w:val="28"/>
        </w:rPr>
        <w:t>астбищно</w:t>
      </w:r>
      <w:r w:rsidRPr="009A05CF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9A05CF">
        <w:rPr>
          <w:rFonts w:ascii="Times New Roman" w:hAnsi="Times New Roman" w:cs="Times New Roman"/>
          <w:b/>
          <w:sz w:val="28"/>
          <w:szCs w:val="28"/>
        </w:rPr>
        <w:t xml:space="preserve"> содержании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В летний период существует несколько способов содержания  крупного рогатого скота: пастбищное, пастбищно-лагерное, стойловое, стойлово-лагерное и др.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пастбищном содержании скот в течение всего летнего периода кормится пастбищной травой с естественных или культурных пастбищ. Пастбищное содержание благоприятно влияет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на|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здоровье, продуктивность и оплодотворяемость животных. В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 xml:space="preserve">лет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ний</w:t>
      </w:r>
      <w:proofErr w:type="spellEnd"/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период производство молока и мяса обычно обходится в 1,5-1 2 раза дешевле, чем в зимний. При использовании пастбищ нужно учитывать их качество и в соответствии с этим определять время, сроки и порядок выпаса животных, необходимость подкормки их другими кормами.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Как на естественных, так и на культурных пастбищах применяют загонную систему пастьбы. При загонной пастьбе скота пастбища разбивают на участки и каждый из них на загоны, стравливаемые поочередно. После однократного использования всех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заг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>; нов выпасают скот повторно, а затем третий и четвертый раз. На первый загон животных пускают после полного отрастания травы (через 20-30 дней). Количество загонов, их величина и продолжительность выпаса на них скота определяется в каждом отдельном случае и зависит от качества пастбища и количества выпасаемого скота. Загонная система позволяет на 20-30% повышать продуктивность пастбищ и более равномерно обеспечивать скот свежим зеленым кормом. В районах, где распространены инвазионные болезни, загонная система пастьбы помогает оздоровлению пастбищ. В жаркое время дня скот отдыхает в тени, а пасут его в утренние и вечерние часы. На хороших пастбищах, например, коровы потребляют достаточное количество зеленого корма за 7- 8 ч пастьбы, на обычных и плохих - за 13-14 ч. Поить скот следует не реже трех раз в сутки.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В хозяйствах, имеющих естественные кормовые угодья, использование пастбищ сочетается с подкормкой животных. В таких хозяйствах скот в летний период обычно содержат в лагерях, и содержание будет называться пастбищно-лагерное. Летний лагерь располагают на более высоком участке вблизи пастбищ. В лагере устраивают огороженные базы и в них навесы или легкие помещения для животных, устанавливают кормушки. Для доения коров используют передвижные доильные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установкикомплектование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секционного профилактория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лагерно-пастбищном содержании стельных животных на искусственных и естественных пастбищах и в лагерях оборудуют навесы со щитами для отдыха животных в жаркое время суток, ночью и при неблагоприятных метеорологических условиях (дождь, снег, град, сильный </w:t>
      </w:r>
      <w:r w:rsidRPr="0010179D">
        <w:rPr>
          <w:rFonts w:ascii="Times New Roman" w:hAnsi="Times New Roman" w:cs="Times New Roman"/>
          <w:sz w:val="28"/>
          <w:szCs w:val="28"/>
        </w:rPr>
        <w:lastRenderedPageBreak/>
        <w:t>ветер и т. д.). Там организуют подкормку с использованием мобильных кормораздатчиков и водоснабжение.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В хозяйствах, не имеющих выгонов и пастбищ, возделывают наиболее урожайные кормовые культуры на зеленый корм, применяют в летний период стойловое содержание и кормление скота. Летом животным скармливают траву в кормушках. При этом ежедневно животным предоставляют моцион продолжительностью не менее 2 ч. Если зеленую траву скармливают из кормушек в зимних помещениях, содержание называется стойловое, а если траву скармливают в летних помещениях-лагерях, содержание называется стойлово-лагерное. Для бесперебойного обеспечения скота травой при круглогодовом стойловом и стойлово-лагерном содержании в хозяйствах организуют так называемый зеленый конвейер.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Систему содержания телят устанавливают с учетом стадных рефлексов, необходимости движения, закалки и повышения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резистентности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животных и др. Этим требованиям в зимний период лучше всего удовлетворяет содержание телят в просторных станках со свободным выходом в выгульные дворики, а летом - групповое содержание телят в лагерях, обязательно с пастьбой. Стенки групповых станков для телят делают решетчатыми, чтобы животные видели, что их окружает. На каждого теленка в групповом станке рассчитывают площадь пола около 2 м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>.</w:t>
      </w:r>
    </w:p>
    <w:p w:rsidR="0010179D" w:rsidRPr="0010179D" w:rsidRDefault="0010179D" w:rsidP="00101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циктограммы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секционных профилакториев Новорожденных телят содержат в секционных профилакториях. Для создания оптимальных условий в профилактории оборудуют изолированные друг от друга секции. Количество секций и число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станко-мест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для телят в них зависят от численности маточного поголовья на ферме, промышленном комплексе по</w:t>
      </w:r>
      <w:r>
        <w:rPr>
          <w:rFonts w:ascii="Times New Roman" w:hAnsi="Times New Roman" w:cs="Times New Roman"/>
          <w:sz w:val="28"/>
          <w:szCs w:val="28"/>
        </w:rPr>
        <w:t xml:space="preserve"> производству молока.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Новорожденных телят из родильных денников в секционный профилакторий перевозят на обработанной дезинфекционным раствором тележке, покрытой синтетической пленкой, которую затем уничтожают или при необходимости повторного использования моют, дезинфицируют, еще раз ополаскивают чистой водой и высушивают. В дальнейшем непосредственный контакт коровы с ее теленком и родильного отделения с профилакторием не допускается.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 xml:space="preserve">При поточно-сменной системе содержания телят в профилактории каждую секцию последнего заполняют новорожденными телятами в течение 2-4 дней. В ней животных содержат в индивидуальных полубоксах или станках 10-15 дней. При заполнении телятами всех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станко-мест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в последней секции профилактория должна освобождаться от содержащихся там телят первая секция, которую после соответствующей подготовки (тщательная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механическа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. очистка, мойка, дезинфекция, побелка, высушивание) и </w:t>
      </w:r>
      <w:proofErr w:type="spellStart"/>
      <w:proofErr w:type="gramStart"/>
      <w:r w:rsidRPr="0010179D">
        <w:rPr>
          <w:rFonts w:ascii="Times New Roman" w:hAnsi="Times New Roman" w:cs="Times New Roman"/>
          <w:sz w:val="28"/>
          <w:szCs w:val="28"/>
        </w:rPr>
        <w:t>выдерж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ки</w:t>
      </w:r>
      <w:proofErr w:type="spellEnd"/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, так называемого биологического отдыха помещения в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течени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2-3 дней, вновь используют для размещения новорожденных та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лят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. Таким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осуществляется цикличность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использовани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всех секций и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станко-мест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</w:t>
      </w:r>
      <w:r w:rsidRPr="0010179D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профилактория. Циклограмма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исполи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179D">
        <w:rPr>
          <w:rFonts w:ascii="Times New Roman" w:hAnsi="Times New Roman" w:cs="Times New Roman"/>
          <w:sz w:val="28"/>
          <w:szCs w:val="28"/>
        </w:rPr>
        <w:t>зования</w:t>
      </w:r>
      <w:proofErr w:type="spellEnd"/>
      <w:r w:rsidRPr="0010179D">
        <w:rPr>
          <w:rFonts w:ascii="Times New Roman" w:hAnsi="Times New Roman" w:cs="Times New Roman"/>
          <w:sz w:val="28"/>
          <w:szCs w:val="28"/>
        </w:rPr>
        <w:t xml:space="preserve"> профилактория зависит от количества имеющихся в нем секций и приведена в таблице 18.</w:t>
      </w:r>
    </w:p>
    <w:p w:rsidR="0010179D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При лагерно-пастбищном содержании скота организация приема и выращивания новорожденных телят также должна быть основана на принципе цеховой технологии.</w:t>
      </w:r>
    </w:p>
    <w:p w:rsidR="000357D9" w:rsidRPr="0010179D" w:rsidRDefault="0010179D" w:rsidP="001017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79D">
        <w:rPr>
          <w:rFonts w:ascii="Times New Roman" w:hAnsi="Times New Roman" w:cs="Times New Roman"/>
          <w:sz w:val="28"/>
          <w:szCs w:val="28"/>
        </w:rPr>
        <w:t>По достижении 10-15-дневного возраста телят переводят из профилактория для дальнейшего группового содержания и выращивания в телятник или отправляют в другие хозяйства. Телят перевозят только специальным транспортом специализированного хозяйства с закрытым кузовом, предохраняя животных от охлаждения, перегревания и соблюдая требования, предусмотренные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осле профилактория телят держат группами по 5-20 голов. При подборе в группы драчливых телят </w:t>
      </w:r>
      <w:proofErr w:type="gramStart"/>
      <w:r w:rsidRPr="0010179D">
        <w:rPr>
          <w:rFonts w:ascii="Times New Roman" w:hAnsi="Times New Roman" w:cs="Times New Roman"/>
          <w:sz w:val="28"/>
          <w:szCs w:val="28"/>
        </w:rPr>
        <w:t>помещают к более старел</w:t>
      </w:r>
      <w:proofErr w:type="gramEnd"/>
      <w:r w:rsidRPr="0010179D">
        <w:rPr>
          <w:rFonts w:ascii="Times New Roman" w:hAnsi="Times New Roman" w:cs="Times New Roman"/>
          <w:sz w:val="28"/>
          <w:szCs w:val="28"/>
        </w:rPr>
        <w:t xml:space="preserve"> животным или создают из них отдельную группу. С 6-месячного возраста бычков и телочек содержат раздельно.</w:t>
      </w:r>
    </w:p>
    <w:p w:rsidR="00B545F7" w:rsidRPr="0010179D" w:rsidRDefault="00B545F7" w:rsidP="0010179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45F7" w:rsidRDefault="000357D9" w:rsidP="00B545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F059E">
        <w:rPr>
          <w:rFonts w:ascii="Times New Roman" w:eastAsia="Calibri" w:hAnsi="Times New Roman" w:cs="Times New Roman"/>
          <w:b/>
          <w:bCs/>
          <w:sz w:val="28"/>
          <w:szCs w:val="28"/>
        </w:rPr>
        <w:t>Список рекомендуемой литературы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1. Мельников С.В. Технологическое оборудование животноводческих ферм и комплексов. – Л.: </w:t>
      </w:r>
      <w:proofErr w:type="spellStart"/>
      <w:r w:rsidRPr="000357D9">
        <w:rPr>
          <w:sz w:val="28"/>
          <w:szCs w:val="28"/>
        </w:rPr>
        <w:t>Агропромиздат</w:t>
      </w:r>
      <w:proofErr w:type="spellEnd"/>
      <w:r w:rsidRPr="000357D9">
        <w:rPr>
          <w:sz w:val="28"/>
          <w:szCs w:val="28"/>
        </w:rPr>
        <w:t>, 1985.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2. </w:t>
      </w:r>
      <w:proofErr w:type="spellStart"/>
      <w:r w:rsidRPr="000357D9">
        <w:rPr>
          <w:sz w:val="28"/>
          <w:szCs w:val="28"/>
        </w:rPr>
        <w:t>Завражнов</w:t>
      </w:r>
      <w:proofErr w:type="spellEnd"/>
      <w:r w:rsidRPr="000357D9">
        <w:rPr>
          <w:sz w:val="28"/>
          <w:szCs w:val="28"/>
        </w:rPr>
        <w:t xml:space="preserve"> А.И. Проектирование производственных процессов в животноводстве. – М.: Колос, 1994.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3. Галкин А.Ф. Основы проектирования животноводческих ферм. </w:t>
      </w:r>
      <w:proofErr w:type="gramStart"/>
      <w:r w:rsidRPr="000357D9">
        <w:rPr>
          <w:sz w:val="28"/>
          <w:szCs w:val="28"/>
        </w:rPr>
        <w:t>–М</w:t>
      </w:r>
      <w:proofErr w:type="gramEnd"/>
      <w:r w:rsidRPr="000357D9">
        <w:rPr>
          <w:sz w:val="28"/>
          <w:szCs w:val="28"/>
        </w:rPr>
        <w:t>.:: Колос, 1975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4. </w:t>
      </w:r>
      <w:proofErr w:type="spellStart"/>
      <w:r w:rsidRPr="000357D9">
        <w:rPr>
          <w:sz w:val="28"/>
          <w:szCs w:val="28"/>
        </w:rPr>
        <w:t>Коба</w:t>
      </w:r>
      <w:proofErr w:type="spellEnd"/>
      <w:r w:rsidRPr="000357D9">
        <w:rPr>
          <w:sz w:val="28"/>
          <w:szCs w:val="28"/>
        </w:rPr>
        <w:t xml:space="preserve"> В.Г. и др. Механизация и технология производства продукции животноводства. – М.: Колос, 2000.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5. Алешкин В.Р., Рощин П.М. Механизация животноводства. </w:t>
      </w:r>
      <w:proofErr w:type="gramStart"/>
      <w:r w:rsidRPr="000357D9">
        <w:rPr>
          <w:sz w:val="28"/>
          <w:szCs w:val="28"/>
        </w:rPr>
        <w:t>-М</w:t>
      </w:r>
      <w:proofErr w:type="gramEnd"/>
      <w:r w:rsidRPr="000357D9">
        <w:rPr>
          <w:sz w:val="28"/>
          <w:szCs w:val="28"/>
        </w:rPr>
        <w:t xml:space="preserve">.: </w:t>
      </w:r>
      <w:proofErr w:type="spellStart"/>
      <w:r w:rsidRPr="000357D9">
        <w:rPr>
          <w:sz w:val="28"/>
          <w:szCs w:val="28"/>
        </w:rPr>
        <w:t>Агропромиздат</w:t>
      </w:r>
      <w:proofErr w:type="spellEnd"/>
      <w:r w:rsidRPr="000357D9">
        <w:rPr>
          <w:sz w:val="28"/>
          <w:szCs w:val="28"/>
        </w:rPr>
        <w:t>, 1985.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>6. Карташов Л.П., Козлов В.Т., Аверкиев А.А. Механизация и электрификация животноводства. – М.: Колос, 1979.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7. Брагинец Н.В., </w:t>
      </w:r>
      <w:proofErr w:type="spellStart"/>
      <w:r w:rsidRPr="000357D9">
        <w:rPr>
          <w:sz w:val="28"/>
          <w:szCs w:val="28"/>
        </w:rPr>
        <w:t>Палишкин</w:t>
      </w:r>
      <w:proofErr w:type="spellEnd"/>
      <w:r w:rsidRPr="000357D9">
        <w:rPr>
          <w:sz w:val="28"/>
          <w:szCs w:val="28"/>
        </w:rPr>
        <w:t xml:space="preserve"> Д.А. Курсовое и дипломное проектирование по механизации животноводства. – М.: Колос, 1991.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8. </w:t>
      </w:r>
      <w:proofErr w:type="spellStart"/>
      <w:r w:rsidRPr="000357D9">
        <w:rPr>
          <w:sz w:val="28"/>
          <w:szCs w:val="28"/>
        </w:rPr>
        <w:t>Нуртаев</w:t>
      </w:r>
      <w:proofErr w:type="spellEnd"/>
      <w:r w:rsidRPr="000357D9">
        <w:rPr>
          <w:sz w:val="28"/>
          <w:szCs w:val="28"/>
        </w:rPr>
        <w:t xml:space="preserve"> Ш.Н. Техника для фермерских (крестьянских) хозяйств. Учебное пособие. – </w:t>
      </w:r>
      <w:proofErr w:type="spellStart"/>
      <w:r w:rsidRPr="000357D9">
        <w:rPr>
          <w:sz w:val="28"/>
          <w:szCs w:val="28"/>
        </w:rPr>
        <w:t>Алматы</w:t>
      </w:r>
      <w:proofErr w:type="spellEnd"/>
      <w:r w:rsidRPr="000357D9">
        <w:rPr>
          <w:sz w:val="28"/>
          <w:szCs w:val="28"/>
        </w:rPr>
        <w:t xml:space="preserve">: </w:t>
      </w:r>
      <w:proofErr w:type="spellStart"/>
      <w:r w:rsidRPr="000357D9">
        <w:rPr>
          <w:sz w:val="28"/>
          <w:szCs w:val="28"/>
        </w:rPr>
        <w:t>Агроуниверситет</w:t>
      </w:r>
      <w:proofErr w:type="spellEnd"/>
      <w:r w:rsidRPr="000357D9">
        <w:rPr>
          <w:sz w:val="28"/>
          <w:szCs w:val="28"/>
        </w:rPr>
        <w:t>, 1998.</w:t>
      </w:r>
    </w:p>
    <w:p w:rsidR="000357D9" w:rsidRPr="000357D9" w:rsidRDefault="000357D9" w:rsidP="000357D9">
      <w:pPr>
        <w:pStyle w:val="a6"/>
        <w:spacing w:before="0" w:beforeAutospacing="0" w:after="0" w:afterAutospacing="0"/>
        <w:ind w:left="150" w:right="150"/>
        <w:jc w:val="both"/>
        <w:rPr>
          <w:sz w:val="28"/>
          <w:szCs w:val="28"/>
        </w:rPr>
      </w:pPr>
      <w:r w:rsidRPr="000357D9">
        <w:rPr>
          <w:sz w:val="28"/>
          <w:szCs w:val="28"/>
        </w:rPr>
        <w:t xml:space="preserve">9. Доценко В.М., Коровин В.В., </w:t>
      </w:r>
      <w:proofErr w:type="spellStart"/>
      <w:r w:rsidRPr="000357D9">
        <w:rPr>
          <w:sz w:val="28"/>
          <w:szCs w:val="28"/>
        </w:rPr>
        <w:t>Абдыров</w:t>
      </w:r>
      <w:proofErr w:type="spellEnd"/>
      <w:r w:rsidRPr="000357D9">
        <w:rPr>
          <w:sz w:val="28"/>
          <w:szCs w:val="28"/>
        </w:rPr>
        <w:t xml:space="preserve"> А.М. Механизация технологических процессов на животноводческих и птицеводческих фермах. – Астана: </w:t>
      </w:r>
      <w:proofErr w:type="spellStart"/>
      <w:r w:rsidRPr="000357D9">
        <w:rPr>
          <w:sz w:val="28"/>
          <w:szCs w:val="28"/>
        </w:rPr>
        <w:t>КазАУ</w:t>
      </w:r>
      <w:proofErr w:type="spellEnd"/>
      <w:r w:rsidRPr="000357D9">
        <w:rPr>
          <w:sz w:val="28"/>
          <w:szCs w:val="28"/>
        </w:rPr>
        <w:t>, 2002.</w:t>
      </w:r>
    </w:p>
    <w:p w:rsidR="00B545F7" w:rsidRPr="000357D9" w:rsidRDefault="00B545F7" w:rsidP="000357D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45F7" w:rsidRPr="000357D9" w:rsidRDefault="00B545F7" w:rsidP="000357D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45F7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B545F7" w:rsidRPr="00B545F7" w:rsidRDefault="00B545F7" w:rsidP="00B545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t xml:space="preserve">1. Что </w:t>
      </w:r>
      <w:proofErr w:type="gramStart"/>
      <w:r w:rsidRPr="00B545F7">
        <w:rPr>
          <w:rFonts w:ascii="Times New Roman" w:hAnsi="Times New Roman" w:cs="Times New Roman"/>
          <w:sz w:val="28"/>
          <w:szCs w:val="28"/>
        </w:rPr>
        <w:t>представляет из себя</w:t>
      </w:r>
      <w:proofErr w:type="gramEnd"/>
      <w:r w:rsidRPr="00B545F7">
        <w:rPr>
          <w:rFonts w:ascii="Times New Roman" w:hAnsi="Times New Roman" w:cs="Times New Roman"/>
          <w:sz w:val="28"/>
          <w:szCs w:val="28"/>
        </w:rPr>
        <w:t xml:space="preserve"> животноводческая ферма?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t>2. В чем сходство между животноводческой фермой и промышленным предприятием?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lastRenderedPageBreak/>
        <w:t>3. Как классифицируются фермы по назначению?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t>4. Что включает в себя технология содержания животных?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t>5. Какие сущ</w:t>
      </w:r>
      <w:r w:rsidR="002E4D77">
        <w:rPr>
          <w:rFonts w:ascii="Times New Roman" w:hAnsi="Times New Roman" w:cs="Times New Roman"/>
          <w:sz w:val="28"/>
          <w:szCs w:val="28"/>
        </w:rPr>
        <w:t>ествуют системы содержания КРС</w:t>
      </w:r>
      <w:r w:rsidRPr="00B545F7">
        <w:rPr>
          <w:rFonts w:ascii="Times New Roman" w:hAnsi="Times New Roman" w:cs="Times New Roman"/>
          <w:sz w:val="28"/>
          <w:szCs w:val="28"/>
        </w:rPr>
        <w:t>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t>6. Какие требования предъявляются к планировке ферм?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t>7. Как классифицируют постройки</w:t>
      </w:r>
      <w:r w:rsidR="002E4D77">
        <w:rPr>
          <w:rFonts w:ascii="Times New Roman" w:hAnsi="Times New Roman" w:cs="Times New Roman"/>
          <w:sz w:val="28"/>
          <w:szCs w:val="28"/>
        </w:rPr>
        <w:t xml:space="preserve"> для содержания животных</w:t>
      </w:r>
      <w:r w:rsidRPr="00B545F7">
        <w:rPr>
          <w:rFonts w:ascii="Times New Roman" w:hAnsi="Times New Roman" w:cs="Times New Roman"/>
          <w:sz w:val="28"/>
          <w:szCs w:val="28"/>
        </w:rPr>
        <w:t>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545F7">
        <w:rPr>
          <w:rFonts w:ascii="Times New Roman" w:hAnsi="Times New Roman" w:cs="Times New Roman"/>
          <w:sz w:val="28"/>
          <w:szCs w:val="28"/>
        </w:rPr>
        <w:t>8. Какие требования предъявляют к основным животноводческим постройкам?</w:t>
      </w:r>
    </w:p>
    <w:p w:rsidR="00B545F7" w:rsidRPr="00B545F7" w:rsidRDefault="00B545F7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E38BD" w:rsidRPr="00B545F7" w:rsidRDefault="005E38BD" w:rsidP="00B545F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E38BD" w:rsidRPr="00B545F7" w:rsidSect="000C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2EE"/>
    <w:multiLevelType w:val="hybridMultilevel"/>
    <w:tmpl w:val="B4AE0446"/>
    <w:lvl w:ilvl="0" w:tplc="4A68DFB2">
      <w:start w:val="1"/>
      <w:numFmt w:val="bullet"/>
      <w:lvlText w:val="с"/>
      <w:lvlJc w:val="left"/>
    </w:lvl>
    <w:lvl w:ilvl="1" w:tplc="64487D56">
      <w:numFmt w:val="decimal"/>
      <w:lvlText w:val=""/>
      <w:lvlJc w:val="left"/>
    </w:lvl>
    <w:lvl w:ilvl="2" w:tplc="E5BAC0EE">
      <w:numFmt w:val="decimal"/>
      <w:lvlText w:val=""/>
      <w:lvlJc w:val="left"/>
    </w:lvl>
    <w:lvl w:ilvl="3" w:tplc="1B644E18">
      <w:numFmt w:val="decimal"/>
      <w:lvlText w:val=""/>
      <w:lvlJc w:val="left"/>
    </w:lvl>
    <w:lvl w:ilvl="4" w:tplc="4E3CCC30">
      <w:numFmt w:val="decimal"/>
      <w:lvlText w:val=""/>
      <w:lvlJc w:val="left"/>
    </w:lvl>
    <w:lvl w:ilvl="5" w:tplc="D97C2530">
      <w:numFmt w:val="decimal"/>
      <w:lvlText w:val=""/>
      <w:lvlJc w:val="left"/>
    </w:lvl>
    <w:lvl w:ilvl="6" w:tplc="E78A2976">
      <w:numFmt w:val="decimal"/>
      <w:lvlText w:val=""/>
      <w:lvlJc w:val="left"/>
    </w:lvl>
    <w:lvl w:ilvl="7" w:tplc="FD86AB5A">
      <w:numFmt w:val="decimal"/>
      <w:lvlText w:val=""/>
      <w:lvlJc w:val="left"/>
    </w:lvl>
    <w:lvl w:ilvl="8" w:tplc="4B00A73C">
      <w:numFmt w:val="decimal"/>
      <w:lvlText w:val=""/>
      <w:lvlJc w:val="left"/>
    </w:lvl>
  </w:abstractNum>
  <w:abstractNum w:abstractNumId="1">
    <w:nsid w:val="00004B40"/>
    <w:multiLevelType w:val="hybridMultilevel"/>
    <w:tmpl w:val="49D03CA4"/>
    <w:lvl w:ilvl="0" w:tplc="F06AB192">
      <w:start w:val="1"/>
      <w:numFmt w:val="bullet"/>
      <w:lvlText w:val="К"/>
      <w:lvlJc w:val="left"/>
    </w:lvl>
    <w:lvl w:ilvl="1" w:tplc="B414F4E4">
      <w:numFmt w:val="decimal"/>
      <w:lvlText w:val=""/>
      <w:lvlJc w:val="left"/>
    </w:lvl>
    <w:lvl w:ilvl="2" w:tplc="5EAC7D68">
      <w:numFmt w:val="decimal"/>
      <w:lvlText w:val=""/>
      <w:lvlJc w:val="left"/>
    </w:lvl>
    <w:lvl w:ilvl="3" w:tplc="732A8324">
      <w:numFmt w:val="decimal"/>
      <w:lvlText w:val=""/>
      <w:lvlJc w:val="left"/>
    </w:lvl>
    <w:lvl w:ilvl="4" w:tplc="5AE6C400">
      <w:numFmt w:val="decimal"/>
      <w:lvlText w:val=""/>
      <w:lvlJc w:val="left"/>
    </w:lvl>
    <w:lvl w:ilvl="5" w:tplc="BDF25FD6">
      <w:numFmt w:val="decimal"/>
      <w:lvlText w:val=""/>
      <w:lvlJc w:val="left"/>
    </w:lvl>
    <w:lvl w:ilvl="6" w:tplc="29CE4E90">
      <w:numFmt w:val="decimal"/>
      <w:lvlText w:val=""/>
      <w:lvlJc w:val="left"/>
    </w:lvl>
    <w:lvl w:ilvl="7" w:tplc="3C1E94D2">
      <w:numFmt w:val="decimal"/>
      <w:lvlText w:val=""/>
      <w:lvlJc w:val="left"/>
    </w:lvl>
    <w:lvl w:ilvl="8" w:tplc="A536BAF4">
      <w:numFmt w:val="decimal"/>
      <w:lvlText w:val=""/>
      <w:lvlJc w:val="left"/>
    </w:lvl>
  </w:abstractNum>
  <w:abstractNum w:abstractNumId="2">
    <w:nsid w:val="100667A8"/>
    <w:multiLevelType w:val="hybridMultilevel"/>
    <w:tmpl w:val="369A1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D168E"/>
    <w:multiLevelType w:val="hybridMultilevel"/>
    <w:tmpl w:val="092A0FE6"/>
    <w:lvl w:ilvl="0" w:tplc="D77418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FB3"/>
    <w:rsid w:val="000357D9"/>
    <w:rsid w:val="000C4F8C"/>
    <w:rsid w:val="0010179D"/>
    <w:rsid w:val="002E4D77"/>
    <w:rsid w:val="002F059E"/>
    <w:rsid w:val="005359AD"/>
    <w:rsid w:val="005E38BD"/>
    <w:rsid w:val="006052CF"/>
    <w:rsid w:val="00615322"/>
    <w:rsid w:val="00806E39"/>
    <w:rsid w:val="0086461F"/>
    <w:rsid w:val="00922FB3"/>
    <w:rsid w:val="009A05CF"/>
    <w:rsid w:val="00B545F7"/>
    <w:rsid w:val="00C17742"/>
    <w:rsid w:val="00C64D77"/>
    <w:rsid w:val="00CA42FD"/>
    <w:rsid w:val="00E31567"/>
    <w:rsid w:val="00F35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CF"/>
    <w:pPr>
      <w:spacing w:after="160" w:line="259" w:lineRule="auto"/>
      <w:ind w:left="720"/>
      <w:contextualSpacing/>
    </w:pPr>
  </w:style>
  <w:style w:type="paragraph" w:styleId="a4">
    <w:name w:val="Body Text"/>
    <w:basedOn w:val="a"/>
    <w:link w:val="a5"/>
    <w:rsid w:val="002F05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2F059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2F059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F05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035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2C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7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25</Pages>
  <Words>9688</Words>
  <Characters>55226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Пользователь</cp:lastModifiedBy>
  <cp:revision>15</cp:revision>
  <dcterms:created xsi:type="dcterms:W3CDTF">2019-04-12T05:24:00Z</dcterms:created>
  <dcterms:modified xsi:type="dcterms:W3CDTF">2019-04-14T08:31:00Z</dcterms:modified>
</cp:coreProperties>
</file>